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18B95" w14:textId="77777777" w:rsidR="008B474B" w:rsidRPr="008B474B" w:rsidRDefault="005F33E4" w:rsidP="008B474B">
      <w:pPr>
        <w:pStyle w:val="ListParagraph"/>
        <w:spacing w:after="120" w:line="276" w:lineRule="auto"/>
        <w:ind w:left="0"/>
        <w:contextualSpacing w:val="0"/>
        <w:jc w:val="center"/>
        <w:outlineLvl w:val="1"/>
        <w:rPr>
          <w:rFonts w:ascii="Times New Roman" w:hAnsi="Times New Roman" w:cs="Times New Roman"/>
          <w:b/>
          <w:color w:val="000000" w:themeColor="text1"/>
          <w:sz w:val="24"/>
          <w:szCs w:val="24"/>
          <w:u w:val="single"/>
        </w:rPr>
      </w:pPr>
      <w:bookmarkStart w:id="0" w:name="_Toc40966349"/>
      <w:r w:rsidRPr="008B474B">
        <w:rPr>
          <w:rFonts w:ascii="Times New Roman" w:hAnsi="Times New Roman" w:cs="Times New Roman"/>
          <w:b/>
          <w:color w:val="000000" w:themeColor="text1"/>
          <w:sz w:val="24"/>
          <w:szCs w:val="24"/>
          <w:u w:val="single"/>
        </w:rPr>
        <w:t>Statutit për Ndërmarrjen Sociale që Regjistrohet si Shoqëri me Përgjegjësi të Kufizuar – SH.P.K. (Shoqëri Tregtare)</w:t>
      </w:r>
      <w:bookmarkEnd w:id="0"/>
    </w:p>
    <w:p w14:paraId="3C94A5A0" w14:textId="77777777" w:rsidR="005F33E4" w:rsidRPr="008B474B" w:rsidRDefault="005F33E4" w:rsidP="008B474B">
      <w:pPr>
        <w:pStyle w:val="ListParagraph"/>
        <w:spacing w:after="120" w:line="276" w:lineRule="auto"/>
        <w:ind w:left="0"/>
        <w:contextualSpacing w:val="0"/>
        <w:jc w:val="center"/>
        <w:outlineLvl w:val="1"/>
        <w:rPr>
          <w:rFonts w:ascii="Times New Roman" w:hAnsi="Times New Roman" w:cs="Times New Roman"/>
          <w:b/>
          <w:color w:val="000000" w:themeColor="text1"/>
          <w:sz w:val="24"/>
          <w:szCs w:val="24"/>
          <w:u w:val="single"/>
        </w:rPr>
      </w:pPr>
      <w:r w:rsidRPr="008B474B">
        <w:rPr>
          <w:rFonts w:ascii="Times New Roman" w:hAnsi="Times New Roman" w:cs="Times New Roman"/>
          <w:sz w:val="24"/>
          <w:szCs w:val="24"/>
        </w:rPr>
        <w:t xml:space="preserve">                                                                                                                                  </w:t>
      </w:r>
    </w:p>
    <w:p w14:paraId="2DA2C471" w14:textId="77777777" w:rsidR="005F33E4" w:rsidRPr="008B474B" w:rsidRDefault="005F33E4" w:rsidP="005F33E4">
      <w:pPr>
        <w:spacing w:after="120" w:line="276" w:lineRule="auto"/>
        <w:jc w:val="both"/>
        <w:rPr>
          <w:rFonts w:ascii="Times New Roman" w:hAnsi="Times New Roman" w:cs="Times New Roman"/>
          <w:sz w:val="20"/>
          <w:szCs w:val="20"/>
        </w:rPr>
      </w:pPr>
      <w:r w:rsidRPr="008B474B">
        <w:rPr>
          <w:rFonts w:ascii="Times New Roman" w:hAnsi="Times New Roman" w:cs="Times New Roman"/>
          <w:sz w:val="24"/>
          <w:szCs w:val="24"/>
        </w:rPr>
        <w:t xml:space="preserve">Në përputhje me kërkesat nga neni 33 i Ligjit Nr.06/L-016 për Shoqëritë </w:t>
      </w:r>
      <w:r w:rsidR="008B474B" w:rsidRPr="008B474B">
        <w:rPr>
          <w:rFonts w:ascii="Times New Roman" w:hAnsi="Times New Roman" w:cs="Times New Roman"/>
          <w:sz w:val="24"/>
          <w:szCs w:val="24"/>
        </w:rPr>
        <w:t xml:space="preserve">Tregtare </w:t>
      </w:r>
      <w:r w:rsidRPr="008B474B">
        <w:rPr>
          <w:rFonts w:ascii="Times New Roman" w:hAnsi="Times New Roman" w:cs="Times New Roman"/>
          <w:sz w:val="24"/>
          <w:szCs w:val="24"/>
        </w:rPr>
        <w:t>në Kosovë dhe Ligjit</w:t>
      </w:r>
      <w:r w:rsidRPr="008B474B">
        <w:rPr>
          <w:rFonts w:ascii="Times New Roman" w:eastAsia="Times New Roman" w:hAnsi="Times New Roman" w:cs="Times New Roman"/>
          <w:sz w:val="24"/>
          <w:szCs w:val="24"/>
        </w:rPr>
        <w:t xml:space="preserve"> Nr. 06/L-022 për Ndërmarrjet Sociale</w:t>
      </w:r>
      <w:r w:rsidRPr="008B474B">
        <w:rPr>
          <w:rFonts w:ascii="Times New Roman" w:hAnsi="Times New Roman" w:cs="Times New Roman"/>
          <w:sz w:val="24"/>
          <w:szCs w:val="24"/>
        </w:rPr>
        <w:t xml:space="preserve">, Themeluesit e  Shoqërisë me përgjegjësi tё kufizuar mё dt.  </w:t>
      </w:r>
      <w:r w:rsidRPr="008B474B">
        <w:rPr>
          <w:rFonts w:ascii="Times New Roman" w:hAnsi="Times New Roman" w:cs="Times New Roman"/>
          <w:color w:val="FF0000"/>
          <w:sz w:val="24"/>
          <w:szCs w:val="24"/>
        </w:rPr>
        <w:t>___________</w:t>
      </w:r>
      <w:r w:rsidRPr="008B474B">
        <w:rPr>
          <w:rFonts w:ascii="Times New Roman" w:hAnsi="Times New Roman" w:cs="Times New Roman"/>
          <w:sz w:val="24"/>
          <w:szCs w:val="24"/>
        </w:rPr>
        <w:t>nxjerrin</w:t>
      </w:r>
      <w:r w:rsidRPr="008B474B">
        <w:rPr>
          <w:rFonts w:ascii="Times New Roman" w:hAnsi="Times New Roman" w:cs="Times New Roman"/>
          <w:sz w:val="20"/>
          <w:szCs w:val="20"/>
        </w:rPr>
        <w:t xml:space="preserve"> :</w:t>
      </w:r>
    </w:p>
    <w:p w14:paraId="5856EA4E" w14:textId="77777777" w:rsidR="005F33E4" w:rsidRPr="008B474B" w:rsidRDefault="005F33E4" w:rsidP="005F33E4">
      <w:pPr>
        <w:pStyle w:val="Heading4"/>
        <w:spacing w:before="0" w:after="120" w:line="276" w:lineRule="auto"/>
        <w:jc w:val="both"/>
        <w:rPr>
          <w:rFonts w:ascii="Times New Roman" w:hAnsi="Times New Roman" w:cs="Times New Roman"/>
          <w:sz w:val="20"/>
          <w:szCs w:val="20"/>
        </w:rPr>
      </w:pPr>
      <w:r w:rsidRPr="008B474B">
        <w:rPr>
          <w:rFonts w:ascii="Times New Roman" w:hAnsi="Times New Roman" w:cs="Times New Roman"/>
          <w:sz w:val="20"/>
          <w:szCs w:val="20"/>
        </w:rPr>
        <w:t xml:space="preserve">                                                                     </w:t>
      </w:r>
    </w:p>
    <w:p w14:paraId="1967A893" w14:textId="77777777" w:rsidR="005F33E4" w:rsidRPr="008B474B" w:rsidRDefault="005F33E4" w:rsidP="008B474B">
      <w:pPr>
        <w:pStyle w:val="Heading1"/>
        <w:jc w:val="center"/>
        <w:rPr>
          <w:lang w:val="sq-AL"/>
        </w:rPr>
      </w:pPr>
      <w:r w:rsidRPr="008B474B">
        <w:rPr>
          <w:lang w:val="sq-AL"/>
        </w:rPr>
        <w:t>STATUTIN</w:t>
      </w:r>
    </w:p>
    <w:p w14:paraId="38BADB01" w14:textId="77777777" w:rsidR="005F33E4" w:rsidRPr="008B474B" w:rsidRDefault="005F33E4" w:rsidP="008B474B">
      <w:pPr>
        <w:pStyle w:val="Heading1"/>
        <w:jc w:val="center"/>
        <w:rPr>
          <w:lang w:val="sq-AL"/>
        </w:rPr>
      </w:pPr>
      <w:r w:rsidRPr="008B474B">
        <w:rPr>
          <w:lang w:val="sq-AL"/>
        </w:rPr>
        <w:t>E</w:t>
      </w:r>
    </w:p>
    <w:p w14:paraId="737099C4" w14:textId="77777777" w:rsidR="005F33E4" w:rsidRPr="008B474B" w:rsidRDefault="005F33E4" w:rsidP="008B474B">
      <w:pPr>
        <w:pStyle w:val="Heading1"/>
        <w:jc w:val="center"/>
        <w:rPr>
          <w:lang w:val="sq-AL"/>
        </w:rPr>
      </w:pPr>
      <w:r w:rsidRPr="008B474B">
        <w:rPr>
          <w:lang w:val="sq-AL"/>
        </w:rPr>
        <w:t>“</w:t>
      </w:r>
      <w:r w:rsidRPr="008B474B">
        <w:rPr>
          <w:color w:val="FF0000"/>
          <w:lang w:val="sq-AL"/>
        </w:rPr>
        <w:t xml:space="preserve">  ______________  </w:t>
      </w:r>
      <w:r w:rsidRPr="008B474B">
        <w:rPr>
          <w:lang w:val="sq-AL"/>
        </w:rPr>
        <w:t>” SH.P.K.</w:t>
      </w:r>
    </w:p>
    <w:p w14:paraId="41C7DD54" w14:textId="77777777" w:rsidR="005F33E4" w:rsidRPr="008B474B" w:rsidRDefault="005F33E4" w:rsidP="008B474B">
      <w:pPr>
        <w:pStyle w:val="Heading1"/>
        <w:jc w:val="center"/>
        <w:rPr>
          <w:lang w:val="sq-AL"/>
        </w:rPr>
      </w:pPr>
      <w:r w:rsidRPr="008B474B">
        <w:rPr>
          <w:lang w:val="sq-AL"/>
        </w:rPr>
        <w:t>( emërtimi i Shoqërisë )</w:t>
      </w:r>
    </w:p>
    <w:p w14:paraId="2B82B35D" w14:textId="77777777" w:rsidR="005F33E4" w:rsidRPr="008B474B" w:rsidRDefault="005F33E4" w:rsidP="008B474B">
      <w:pPr>
        <w:pStyle w:val="Heading1"/>
        <w:jc w:val="center"/>
        <w:rPr>
          <w:lang w:val="sq-AL"/>
        </w:rPr>
      </w:pPr>
      <w:r w:rsidRPr="008B474B">
        <w:rPr>
          <w:color w:val="FF0000"/>
          <w:lang w:val="sq-AL"/>
        </w:rPr>
        <w:t>_____________</w:t>
      </w:r>
      <w:r w:rsidRPr="008B474B">
        <w:rPr>
          <w:lang w:val="sq-AL"/>
        </w:rPr>
        <w:t xml:space="preserve"> - Shoqëri me përgjegjësi të kufizuar</w:t>
      </w:r>
    </w:p>
    <w:p w14:paraId="5027B413" w14:textId="77777777" w:rsidR="005F33E4" w:rsidRPr="008B474B" w:rsidRDefault="005F33E4" w:rsidP="008B474B">
      <w:pPr>
        <w:pStyle w:val="Heading1"/>
        <w:jc w:val="center"/>
        <w:rPr>
          <w:color w:val="FF0000"/>
          <w:lang w:val="sq-AL"/>
        </w:rPr>
      </w:pPr>
      <w:r w:rsidRPr="008B474B">
        <w:rPr>
          <w:color w:val="FF0000"/>
          <w:lang w:val="sq-AL"/>
        </w:rPr>
        <w:t>( selia )</w:t>
      </w:r>
    </w:p>
    <w:p w14:paraId="1E342D13" w14:textId="77777777" w:rsidR="005F33E4" w:rsidRPr="002F6296" w:rsidRDefault="005F33E4" w:rsidP="005F33E4">
      <w:pPr>
        <w:spacing w:after="120" w:line="276" w:lineRule="auto"/>
        <w:jc w:val="both"/>
        <w:rPr>
          <w:rFonts w:ascii="Times New Roman" w:hAnsi="Times New Roman" w:cs="Times New Roman"/>
          <w:sz w:val="24"/>
          <w:szCs w:val="24"/>
        </w:rPr>
      </w:pPr>
      <w:r w:rsidRPr="002F6296">
        <w:rPr>
          <w:rFonts w:ascii="Times New Roman" w:hAnsi="Times New Roman" w:cs="Times New Roman"/>
          <w:sz w:val="24"/>
          <w:szCs w:val="24"/>
        </w:rPr>
        <w:t xml:space="preserve">                                                                                                                                        </w:t>
      </w:r>
    </w:p>
    <w:p w14:paraId="52B1E228" w14:textId="77777777" w:rsidR="005F33E4" w:rsidRPr="002F6296" w:rsidRDefault="005F33E4" w:rsidP="005F33E4">
      <w:pPr>
        <w:spacing w:after="120" w:line="276" w:lineRule="auto"/>
        <w:jc w:val="center"/>
        <w:rPr>
          <w:rFonts w:ascii="Times New Roman" w:hAnsi="Times New Roman" w:cs="Times New Roman"/>
          <w:b/>
          <w:color w:val="000000" w:themeColor="text1"/>
          <w:sz w:val="24"/>
          <w:szCs w:val="24"/>
        </w:rPr>
      </w:pPr>
      <w:r w:rsidRPr="002F6296">
        <w:rPr>
          <w:rFonts w:ascii="Times New Roman" w:hAnsi="Times New Roman" w:cs="Times New Roman"/>
          <w:b/>
          <w:color w:val="000000" w:themeColor="text1"/>
          <w:sz w:val="24"/>
          <w:szCs w:val="24"/>
        </w:rPr>
        <w:t>Neni 1</w:t>
      </w:r>
    </w:p>
    <w:p w14:paraId="0D3DF179" w14:textId="77777777" w:rsidR="005F33E4" w:rsidRPr="002F6296" w:rsidRDefault="005F33E4" w:rsidP="005F33E4">
      <w:pPr>
        <w:spacing w:after="120" w:line="276" w:lineRule="auto"/>
        <w:jc w:val="center"/>
        <w:rPr>
          <w:rFonts w:ascii="Times New Roman" w:hAnsi="Times New Roman" w:cs="Times New Roman"/>
          <w:b/>
          <w:color w:val="000000" w:themeColor="text1"/>
          <w:sz w:val="24"/>
          <w:szCs w:val="24"/>
        </w:rPr>
      </w:pPr>
      <w:r w:rsidRPr="002F6296">
        <w:rPr>
          <w:rFonts w:ascii="Times New Roman" w:hAnsi="Times New Roman" w:cs="Times New Roman"/>
          <w:b/>
          <w:color w:val="000000" w:themeColor="text1"/>
          <w:sz w:val="24"/>
          <w:szCs w:val="24"/>
        </w:rPr>
        <w:t>DISPOZITAT E PËRGJITHSHME</w:t>
      </w:r>
    </w:p>
    <w:p w14:paraId="1C6579BD" w14:textId="77777777" w:rsidR="005F33E4" w:rsidRPr="002F6296" w:rsidRDefault="005F33E4" w:rsidP="005F33E4">
      <w:pPr>
        <w:spacing w:after="120" w:line="276" w:lineRule="auto"/>
        <w:jc w:val="center"/>
        <w:rPr>
          <w:rFonts w:ascii="Times New Roman" w:hAnsi="Times New Roman" w:cs="Times New Roman"/>
          <w:b/>
          <w:bCs/>
          <w:color w:val="1F4E79" w:themeColor="accent1" w:themeShade="80"/>
          <w:sz w:val="24"/>
          <w:szCs w:val="24"/>
        </w:rPr>
      </w:pPr>
    </w:p>
    <w:p w14:paraId="7BFC05C6" w14:textId="77777777" w:rsidR="005F33E4" w:rsidRPr="002F6296" w:rsidRDefault="005F33E4" w:rsidP="005F33E4">
      <w:pPr>
        <w:spacing w:after="120" w:line="276" w:lineRule="auto"/>
        <w:jc w:val="both"/>
        <w:rPr>
          <w:rFonts w:ascii="Times New Roman" w:hAnsi="Times New Roman" w:cs="Times New Roman"/>
          <w:sz w:val="24"/>
          <w:szCs w:val="24"/>
        </w:rPr>
      </w:pPr>
      <w:r w:rsidRPr="002F6296">
        <w:rPr>
          <w:rFonts w:ascii="Times New Roman" w:hAnsi="Times New Roman" w:cs="Times New Roman"/>
          <w:sz w:val="24"/>
          <w:szCs w:val="24"/>
        </w:rPr>
        <w:t>Me kёtё Statut rregullohen kёto çёshtje :</w:t>
      </w:r>
    </w:p>
    <w:p w14:paraId="0E766D07" w14:textId="77777777" w:rsidR="005F33E4" w:rsidRPr="002F6296" w:rsidRDefault="005F33E4" w:rsidP="005F33E4">
      <w:pPr>
        <w:numPr>
          <w:ilvl w:val="0"/>
          <w:numId w:val="3"/>
        </w:numPr>
        <w:spacing w:after="120" w:line="276" w:lineRule="auto"/>
        <w:jc w:val="both"/>
        <w:rPr>
          <w:rFonts w:ascii="Times New Roman" w:hAnsi="Times New Roman" w:cs="Times New Roman"/>
          <w:sz w:val="24"/>
          <w:szCs w:val="24"/>
        </w:rPr>
      </w:pPr>
      <w:r w:rsidRPr="002F6296">
        <w:rPr>
          <w:rFonts w:ascii="Times New Roman" w:hAnsi="Times New Roman" w:cs="Times New Roman"/>
          <w:sz w:val="24"/>
          <w:szCs w:val="24"/>
        </w:rPr>
        <w:t>emёrtimi i Shoqёrisё,</w:t>
      </w:r>
    </w:p>
    <w:p w14:paraId="70414ED3" w14:textId="77777777" w:rsidR="005F33E4" w:rsidRPr="002F6296" w:rsidRDefault="005F33E4" w:rsidP="005F33E4">
      <w:pPr>
        <w:numPr>
          <w:ilvl w:val="0"/>
          <w:numId w:val="3"/>
        </w:numPr>
        <w:spacing w:after="120" w:line="276" w:lineRule="auto"/>
        <w:jc w:val="both"/>
        <w:rPr>
          <w:rFonts w:ascii="Times New Roman" w:hAnsi="Times New Roman" w:cs="Times New Roman"/>
          <w:sz w:val="24"/>
          <w:szCs w:val="24"/>
        </w:rPr>
      </w:pPr>
      <w:r w:rsidRPr="002F6296">
        <w:rPr>
          <w:rFonts w:ascii="Times New Roman" w:hAnsi="Times New Roman" w:cs="Times New Roman"/>
          <w:sz w:val="24"/>
          <w:szCs w:val="24"/>
        </w:rPr>
        <w:t>lloji i shoqёrisё,</w:t>
      </w:r>
    </w:p>
    <w:p w14:paraId="1479F814" w14:textId="77777777" w:rsidR="005F33E4" w:rsidRPr="002F6296" w:rsidRDefault="005F33E4" w:rsidP="005F33E4">
      <w:pPr>
        <w:numPr>
          <w:ilvl w:val="0"/>
          <w:numId w:val="3"/>
        </w:numPr>
        <w:spacing w:after="120" w:line="276" w:lineRule="auto"/>
        <w:jc w:val="both"/>
        <w:rPr>
          <w:rFonts w:ascii="Times New Roman" w:hAnsi="Times New Roman" w:cs="Times New Roman"/>
          <w:sz w:val="24"/>
          <w:szCs w:val="24"/>
        </w:rPr>
      </w:pPr>
      <w:r w:rsidRPr="002F6296">
        <w:rPr>
          <w:rFonts w:ascii="Times New Roman" w:hAnsi="Times New Roman" w:cs="Times New Roman"/>
          <w:sz w:val="24"/>
          <w:szCs w:val="24"/>
        </w:rPr>
        <w:t>adresa e selisё sё saj,</w:t>
      </w:r>
    </w:p>
    <w:p w14:paraId="262EE1D2" w14:textId="77777777" w:rsidR="005F33E4" w:rsidRPr="002F6296" w:rsidRDefault="005F33E4" w:rsidP="005F33E4">
      <w:pPr>
        <w:numPr>
          <w:ilvl w:val="0"/>
          <w:numId w:val="3"/>
        </w:numPr>
        <w:spacing w:after="120" w:line="276" w:lineRule="auto"/>
        <w:jc w:val="both"/>
        <w:rPr>
          <w:rFonts w:ascii="Times New Roman" w:hAnsi="Times New Roman" w:cs="Times New Roman"/>
          <w:sz w:val="24"/>
          <w:szCs w:val="24"/>
        </w:rPr>
      </w:pPr>
      <w:r w:rsidRPr="002F6296">
        <w:rPr>
          <w:rFonts w:ascii="Times New Roman" w:hAnsi="Times New Roman" w:cs="Times New Roman"/>
          <w:sz w:val="24"/>
          <w:szCs w:val="24"/>
        </w:rPr>
        <w:t>periudha e kohёzgjatjes,</w:t>
      </w:r>
    </w:p>
    <w:p w14:paraId="6F9A04DC" w14:textId="77777777" w:rsidR="005F33E4" w:rsidRPr="002F6296" w:rsidRDefault="005F33E4" w:rsidP="005F33E4">
      <w:pPr>
        <w:numPr>
          <w:ilvl w:val="0"/>
          <w:numId w:val="3"/>
        </w:numPr>
        <w:spacing w:after="120" w:line="276" w:lineRule="auto"/>
        <w:jc w:val="both"/>
        <w:rPr>
          <w:rFonts w:ascii="Times New Roman" w:hAnsi="Times New Roman" w:cs="Times New Roman"/>
          <w:sz w:val="24"/>
          <w:szCs w:val="24"/>
        </w:rPr>
      </w:pPr>
      <w:r w:rsidRPr="002F6296">
        <w:rPr>
          <w:rFonts w:ascii="Times New Roman" w:hAnsi="Times New Roman" w:cs="Times New Roman"/>
          <w:sz w:val="24"/>
          <w:szCs w:val="24"/>
        </w:rPr>
        <w:t>veprimtaria e shoqёrisё,</w:t>
      </w:r>
    </w:p>
    <w:p w14:paraId="02B96862" w14:textId="77777777" w:rsidR="005F33E4" w:rsidRPr="002F6296" w:rsidRDefault="005F33E4" w:rsidP="005F33E4">
      <w:pPr>
        <w:numPr>
          <w:ilvl w:val="0"/>
          <w:numId w:val="3"/>
        </w:numPr>
        <w:spacing w:after="120" w:line="276" w:lineRule="auto"/>
        <w:jc w:val="both"/>
        <w:rPr>
          <w:rFonts w:ascii="Times New Roman" w:hAnsi="Times New Roman" w:cs="Times New Roman"/>
          <w:sz w:val="24"/>
          <w:szCs w:val="24"/>
        </w:rPr>
      </w:pPr>
      <w:r w:rsidRPr="002F6296">
        <w:rPr>
          <w:rFonts w:ascii="Times New Roman" w:hAnsi="Times New Roman" w:cs="Times New Roman"/>
          <w:sz w:val="24"/>
          <w:szCs w:val="24"/>
        </w:rPr>
        <w:t>llojet e aksioneve tё autorizuara pёr emetim, vlerën e tyre nominale, numrin dhe tё drejtat e bartёsve tё tyre,</w:t>
      </w:r>
    </w:p>
    <w:p w14:paraId="1DE61FD7" w14:textId="77777777" w:rsidR="005F33E4" w:rsidRPr="002F6296" w:rsidRDefault="005F33E4" w:rsidP="005F33E4">
      <w:pPr>
        <w:numPr>
          <w:ilvl w:val="0"/>
          <w:numId w:val="3"/>
        </w:numPr>
        <w:spacing w:after="120" w:line="276" w:lineRule="auto"/>
        <w:jc w:val="both"/>
        <w:rPr>
          <w:rFonts w:ascii="Times New Roman" w:hAnsi="Times New Roman" w:cs="Times New Roman"/>
          <w:sz w:val="24"/>
          <w:szCs w:val="24"/>
        </w:rPr>
      </w:pPr>
      <w:r w:rsidRPr="002F6296">
        <w:rPr>
          <w:rFonts w:ascii="Times New Roman" w:hAnsi="Times New Roman" w:cs="Times New Roman"/>
          <w:sz w:val="24"/>
          <w:szCs w:val="24"/>
        </w:rPr>
        <w:t>organet drejtuese,</w:t>
      </w:r>
    </w:p>
    <w:p w14:paraId="20604357" w14:textId="77777777" w:rsidR="005F33E4" w:rsidRPr="002F6296" w:rsidRDefault="005F33E4" w:rsidP="005F33E4">
      <w:pPr>
        <w:numPr>
          <w:ilvl w:val="0"/>
          <w:numId w:val="3"/>
        </w:numPr>
        <w:spacing w:after="120" w:line="276" w:lineRule="auto"/>
        <w:jc w:val="both"/>
        <w:rPr>
          <w:rFonts w:ascii="Times New Roman" w:hAnsi="Times New Roman" w:cs="Times New Roman"/>
          <w:sz w:val="24"/>
          <w:szCs w:val="24"/>
        </w:rPr>
      </w:pPr>
      <w:r w:rsidRPr="002F6296">
        <w:rPr>
          <w:rFonts w:ascii="Times New Roman" w:hAnsi="Times New Roman" w:cs="Times New Roman"/>
          <w:sz w:val="24"/>
          <w:szCs w:val="24"/>
        </w:rPr>
        <w:t>emrat dhe adresat e themeluesve dhe</w:t>
      </w:r>
    </w:p>
    <w:p w14:paraId="28042EFB" w14:textId="77777777" w:rsidR="005F33E4" w:rsidRPr="002F6296" w:rsidRDefault="005F33E4" w:rsidP="005F33E4">
      <w:pPr>
        <w:numPr>
          <w:ilvl w:val="0"/>
          <w:numId w:val="3"/>
        </w:numPr>
        <w:spacing w:after="120" w:line="276" w:lineRule="auto"/>
        <w:jc w:val="both"/>
        <w:rPr>
          <w:rFonts w:ascii="Times New Roman" w:hAnsi="Times New Roman" w:cs="Times New Roman"/>
          <w:sz w:val="24"/>
          <w:szCs w:val="24"/>
        </w:rPr>
      </w:pPr>
      <w:r w:rsidRPr="002F6296">
        <w:rPr>
          <w:rFonts w:ascii="Times New Roman" w:hAnsi="Times New Roman" w:cs="Times New Roman"/>
          <w:sz w:val="24"/>
          <w:szCs w:val="24"/>
        </w:rPr>
        <w:lastRenderedPageBreak/>
        <w:t>procedurat me tё cilat mund tё ndryshohen rregulloret.</w:t>
      </w:r>
    </w:p>
    <w:p w14:paraId="438B2CDF" w14:textId="77777777" w:rsidR="005F33E4" w:rsidRPr="002F6296" w:rsidRDefault="005F33E4" w:rsidP="005F33E4">
      <w:pPr>
        <w:spacing w:after="120" w:line="276" w:lineRule="auto"/>
        <w:jc w:val="both"/>
        <w:rPr>
          <w:rFonts w:ascii="Times New Roman" w:hAnsi="Times New Roman" w:cs="Times New Roman"/>
          <w:sz w:val="24"/>
          <w:szCs w:val="24"/>
        </w:rPr>
      </w:pPr>
    </w:p>
    <w:p w14:paraId="4D45511C" w14:textId="77777777" w:rsidR="005F33E4" w:rsidRPr="002F6296" w:rsidRDefault="005F33E4" w:rsidP="005F33E4">
      <w:pPr>
        <w:spacing w:after="120" w:line="276" w:lineRule="auto"/>
        <w:jc w:val="center"/>
        <w:rPr>
          <w:rFonts w:ascii="Times New Roman" w:hAnsi="Times New Roman" w:cs="Times New Roman"/>
          <w:b/>
          <w:sz w:val="24"/>
          <w:szCs w:val="24"/>
        </w:rPr>
      </w:pPr>
      <w:r w:rsidRPr="002F6296">
        <w:rPr>
          <w:rFonts w:ascii="Times New Roman" w:hAnsi="Times New Roman" w:cs="Times New Roman"/>
          <w:b/>
          <w:sz w:val="24"/>
          <w:szCs w:val="24"/>
        </w:rPr>
        <w:t>Neni 2</w:t>
      </w:r>
    </w:p>
    <w:p w14:paraId="774580CD" w14:textId="77777777" w:rsidR="005F33E4" w:rsidRPr="002F6296" w:rsidRDefault="005F33E4" w:rsidP="008B474B">
      <w:pPr>
        <w:spacing w:after="120" w:line="276" w:lineRule="auto"/>
        <w:jc w:val="center"/>
        <w:rPr>
          <w:rFonts w:ascii="Times New Roman" w:hAnsi="Times New Roman" w:cs="Times New Roman"/>
          <w:b/>
          <w:bCs/>
          <w:sz w:val="24"/>
          <w:szCs w:val="24"/>
        </w:rPr>
      </w:pPr>
      <w:r w:rsidRPr="002F6296">
        <w:rPr>
          <w:rFonts w:ascii="Times New Roman" w:hAnsi="Times New Roman" w:cs="Times New Roman"/>
          <w:b/>
          <w:bCs/>
          <w:sz w:val="24"/>
          <w:szCs w:val="24"/>
        </w:rPr>
        <w:t>EMËRTIMI I SHOQËRISË ME PËRGJEGJËSI TË KUFIZUAR</w:t>
      </w:r>
    </w:p>
    <w:p w14:paraId="406B2C50" w14:textId="77777777" w:rsidR="005F33E4" w:rsidRPr="002F6296" w:rsidRDefault="005F33E4" w:rsidP="005F33E4">
      <w:pPr>
        <w:pStyle w:val="ListParagraph"/>
        <w:numPr>
          <w:ilvl w:val="0"/>
          <w:numId w:val="5"/>
        </w:numPr>
        <w:spacing w:after="120" w:line="276" w:lineRule="auto"/>
        <w:contextualSpacing w:val="0"/>
        <w:jc w:val="both"/>
        <w:rPr>
          <w:rFonts w:ascii="Times New Roman" w:hAnsi="Times New Roman" w:cs="Times New Roman"/>
          <w:sz w:val="24"/>
          <w:szCs w:val="24"/>
        </w:rPr>
      </w:pPr>
      <w:r w:rsidRPr="002F6296">
        <w:rPr>
          <w:rFonts w:ascii="Times New Roman" w:hAnsi="Times New Roman" w:cs="Times New Roman"/>
          <w:sz w:val="24"/>
          <w:szCs w:val="24"/>
        </w:rPr>
        <w:t xml:space="preserve">Emёrtimi i plotё i shoqёrisё ёshtё: Shoqëria Tregtare </w:t>
      </w:r>
      <w:r w:rsidRPr="002F6296">
        <w:rPr>
          <w:rFonts w:ascii="Times New Roman" w:hAnsi="Times New Roman" w:cs="Times New Roman"/>
          <w:color w:val="FF0000"/>
          <w:sz w:val="24"/>
          <w:szCs w:val="24"/>
          <w:u w:val="single"/>
        </w:rPr>
        <w:t>”(emërtimi)”</w:t>
      </w:r>
      <w:r w:rsidRPr="002F6296">
        <w:rPr>
          <w:rFonts w:ascii="Times New Roman" w:hAnsi="Times New Roman" w:cs="Times New Roman"/>
          <w:sz w:val="24"/>
          <w:szCs w:val="24"/>
        </w:rPr>
        <w:t xml:space="preserve"> shoqёri me pёrgjegjёsi tё kufizuar. </w:t>
      </w:r>
    </w:p>
    <w:p w14:paraId="6A8FCC01" w14:textId="77777777" w:rsidR="005F33E4" w:rsidRPr="002F6296" w:rsidRDefault="005F33E4" w:rsidP="005F33E4">
      <w:pPr>
        <w:pStyle w:val="ListParagraph"/>
        <w:numPr>
          <w:ilvl w:val="0"/>
          <w:numId w:val="5"/>
        </w:numPr>
        <w:spacing w:after="120" w:line="276" w:lineRule="auto"/>
        <w:contextualSpacing w:val="0"/>
        <w:jc w:val="both"/>
        <w:rPr>
          <w:rFonts w:ascii="Times New Roman" w:hAnsi="Times New Roman" w:cs="Times New Roman"/>
          <w:color w:val="FF0000"/>
          <w:sz w:val="24"/>
          <w:szCs w:val="24"/>
          <w:u w:val="single"/>
        </w:rPr>
      </w:pPr>
      <w:r w:rsidRPr="002F6296">
        <w:rPr>
          <w:rFonts w:ascii="Times New Roman" w:hAnsi="Times New Roman" w:cs="Times New Roman"/>
          <w:sz w:val="24"/>
          <w:szCs w:val="24"/>
        </w:rPr>
        <w:t xml:space="preserve">Shkurtimisht : </w:t>
      </w:r>
      <w:r w:rsidRPr="002F6296">
        <w:rPr>
          <w:rFonts w:ascii="Times New Roman" w:hAnsi="Times New Roman" w:cs="Times New Roman"/>
          <w:color w:val="FF0000"/>
          <w:sz w:val="24"/>
          <w:szCs w:val="24"/>
          <w:u w:val="single"/>
        </w:rPr>
        <w:t>”( emërtimi )”sh.p.k.</w:t>
      </w:r>
    </w:p>
    <w:p w14:paraId="2992457D" w14:textId="77777777" w:rsidR="005F33E4" w:rsidRPr="002F6296" w:rsidRDefault="005F33E4" w:rsidP="005F33E4">
      <w:pPr>
        <w:spacing w:after="120" w:line="276" w:lineRule="auto"/>
        <w:jc w:val="both"/>
        <w:rPr>
          <w:rFonts w:ascii="Times New Roman" w:hAnsi="Times New Roman" w:cs="Times New Roman"/>
          <w:color w:val="FF0000"/>
          <w:sz w:val="24"/>
          <w:szCs w:val="24"/>
        </w:rPr>
      </w:pPr>
    </w:p>
    <w:p w14:paraId="6B80A14D" w14:textId="77777777" w:rsidR="005F33E4" w:rsidRPr="002F6296" w:rsidRDefault="005F33E4" w:rsidP="008B474B">
      <w:pPr>
        <w:spacing w:after="120" w:line="276" w:lineRule="auto"/>
        <w:jc w:val="center"/>
        <w:rPr>
          <w:rFonts w:ascii="Times New Roman" w:hAnsi="Times New Roman" w:cs="Times New Roman"/>
          <w:b/>
          <w:sz w:val="24"/>
          <w:szCs w:val="24"/>
        </w:rPr>
      </w:pPr>
      <w:r w:rsidRPr="002F6296">
        <w:rPr>
          <w:rFonts w:ascii="Times New Roman" w:hAnsi="Times New Roman" w:cs="Times New Roman"/>
          <w:b/>
          <w:sz w:val="24"/>
          <w:szCs w:val="24"/>
        </w:rPr>
        <w:t>Neni 3</w:t>
      </w:r>
      <w:r w:rsidR="008B474B" w:rsidRPr="002F6296">
        <w:rPr>
          <w:rFonts w:ascii="Times New Roman" w:hAnsi="Times New Roman" w:cs="Times New Roman"/>
          <w:b/>
          <w:sz w:val="24"/>
          <w:szCs w:val="24"/>
        </w:rPr>
        <w:br/>
      </w:r>
      <w:r w:rsidRPr="002F6296">
        <w:rPr>
          <w:rFonts w:ascii="Times New Roman" w:hAnsi="Times New Roman" w:cs="Times New Roman"/>
          <w:b/>
          <w:sz w:val="24"/>
          <w:szCs w:val="24"/>
        </w:rPr>
        <w:t>LLOJI I SHOQËRISË</w:t>
      </w:r>
    </w:p>
    <w:p w14:paraId="40B8FF75" w14:textId="77777777" w:rsidR="005F33E4" w:rsidRPr="002F6296" w:rsidRDefault="005F33E4" w:rsidP="005F33E4">
      <w:pPr>
        <w:spacing w:after="120" w:line="276" w:lineRule="auto"/>
        <w:jc w:val="both"/>
        <w:rPr>
          <w:rFonts w:ascii="Times New Roman" w:hAnsi="Times New Roman" w:cs="Times New Roman"/>
          <w:sz w:val="24"/>
          <w:szCs w:val="24"/>
        </w:rPr>
      </w:pPr>
      <w:r w:rsidRPr="002F6296">
        <w:rPr>
          <w:rFonts w:ascii="Times New Roman" w:hAnsi="Times New Roman" w:cs="Times New Roman"/>
          <w:sz w:val="24"/>
          <w:szCs w:val="24"/>
        </w:rPr>
        <w:t xml:space="preserve">Shoqëria Tregtare  ёshtё Shoqёri me pёrgjegjёsi tё kufizuar, shkurtimisht </w:t>
      </w:r>
      <w:r w:rsidRPr="002F6296">
        <w:rPr>
          <w:rFonts w:ascii="Times New Roman" w:hAnsi="Times New Roman" w:cs="Times New Roman"/>
          <w:b/>
          <w:sz w:val="24"/>
          <w:szCs w:val="24"/>
        </w:rPr>
        <w:t>SH.P.K.</w:t>
      </w:r>
    </w:p>
    <w:p w14:paraId="142D0858" w14:textId="77777777" w:rsidR="005F33E4" w:rsidRPr="002F6296" w:rsidRDefault="005F33E4" w:rsidP="005F33E4">
      <w:pPr>
        <w:spacing w:after="120" w:line="276" w:lineRule="auto"/>
        <w:jc w:val="both"/>
        <w:rPr>
          <w:rFonts w:ascii="Times New Roman" w:hAnsi="Times New Roman" w:cs="Times New Roman"/>
          <w:sz w:val="24"/>
          <w:szCs w:val="24"/>
        </w:rPr>
      </w:pPr>
    </w:p>
    <w:p w14:paraId="1EA5CD78" w14:textId="77777777" w:rsidR="005F33E4" w:rsidRPr="002F6296" w:rsidRDefault="005F33E4" w:rsidP="008B474B">
      <w:pPr>
        <w:spacing w:after="120" w:line="276" w:lineRule="auto"/>
        <w:jc w:val="center"/>
        <w:rPr>
          <w:rFonts w:ascii="Times New Roman" w:hAnsi="Times New Roman" w:cs="Times New Roman"/>
          <w:b/>
          <w:sz w:val="24"/>
          <w:szCs w:val="24"/>
        </w:rPr>
      </w:pPr>
      <w:r w:rsidRPr="002F6296">
        <w:rPr>
          <w:rFonts w:ascii="Times New Roman" w:hAnsi="Times New Roman" w:cs="Times New Roman"/>
          <w:b/>
          <w:sz w:val="24"/>
          <w:szCs w:val="24"/>
        </w:rPr>
        <w:t>Neni 4</w:t>
      </w:r>
      <w:r w:rsidR="008B474B" w:rsidRPr="002F6296">
        <w:rPr>
          <w:rFonts w:ascii="Times New Roman" w:hAnsi="Times New Roman" w:cs="Times New Roman"/>
          <w:b/>
          <w:sz w:val="24"/>
          <w:szCs w:val="24"/>
        </w:rPr>
        <w:br/>
      </w:r>
      <w:r w:rsidRPr="002F6296">
        <w:rPr>
          <w:rFonts w:ascii="Times New Roman" w:hAnsi="Times New Roman" w:cs="Times New Roman"/>
          <w:b/>
          <w:sz w:val="24"/>
          <w:szCs w:val="24"/>
        </w:rPr>
        <w:t>ADRESA E SELISË</w:t>
      </w:r>
    </w:p>
    <w:p w14:paraId="59C84298" w14:textId="77777777" w:rsidR="005F33E4" w:rsidRPr="002F6296" w:rsidRDefault="005F33E4" w:rsidP="005F33E4">
      <w:pPr>
        <w:pStyle w:val="ListParagraph"/>
        <w:numPr>
          <w:ilvl w:val="0"/>
          <w:numId w:val="6"/>
        </w:numPr>
        <w:spacing w:after="120" w:line="276" w:lineRule="auto"/>
        <w:ind w:left="360"/>
        <w:contextualSpacing w:val="0"/>
        <w:jc w:val="both"/>
        <w:rPr>
          <w:rFonts w:ascii="Times New Roman" w:hAnsi="Times New Roman" w:cs="Times New Roman"/>
          <w:color w:val="FF0000"/>
          <w:sz w:val="24"/>
          <w:szCs w:val="24"/>
          <w:u w:val="single"/>
        </w:rPr>
      </w:pPr>
      <w:r w:rsidRPr="002F6296">
        <w:rPr>
          <w:rFonts w:ascii="Times New Roman" w:hAnsi="Times New Roman" w:cs="Times New Roman"/>
          <w:sz w:val="24"/>
          <w:szCs w:val="24"/>
        </w:rPr>
        <w:t>Selia e  ”</w:t>
      </w:r>
      <w:r w:rsidRPr="002F6296">
        <w:rPr>
          <w:rFonts w:ascii="Times New Roman" w:hAnsi="Times New Roman" w:cs="Times New Roman"/>
          <w:sz w:val="24"/>
          <w:szCs w:val="24"/>
          <w:u w:val="single"/>
        </w:rPr>
        <w:t xml:space="preserve"> </w:t>
      </w:r>
      <w:r w:rsidRPr="002F6296">
        <w:rPr>
          <w:rFonts w:ascii="Times New Roman" w:hAnsi="Times New Roman" w:cs="Times New Roman"/>
          <w:color w:val="FF0000"/>
          <w:sz w:val="24"/>
          <w:szCs w:val="24"/>
          <w:u w:val="single"/>
        </w:rPr>
        <w:t>emërtimi i shoqerisë</w:t>
      </w:r>
      <w:r w:rsidRPr="002F6296">
        <w:rPr>
          <w:rFonts w:ascii="Times New Roman" w:hAnsi="Times New Roman" w:cs="Times New Roman"/>
          <w:sz w:val="24"/>
          <w:szCs w:val="24"/>
          <w:u w:val="single"/>
        </w:rPr>
        <w:t xml:space="preserve"> </w:t>
      </w:r>
      <w:r w:rsidRPr="002F6296">
        <w:rPr>
          <w:rFonts w:ascii="Times New Roman" w:hAnsi="Times New Roman" w:cs="Times New Roman"/>
          <w:sz w:val="24"/>
          <w:szCs w:val="24"/>
        </w:rPr>
        <w:t>”sh.p.k. ёshtё nё    (</w:t>
      </w:r>
      <w:r w:rsidRPr="002F6296">
        <w:rPr>
          <w:rFonts w:ascii="Times New Roman" w:hAnsi="Times New Roman" w:cs="Times New Roman"/>
          <w:color w:val="FF0000"/>
          <w:sz w:val="24"/>
          <w:szCs w:val="24"/>
          <w:u w:val="single"/>
        </w:rPr>
        <w:t>adresa e shoqerisë</w:t>
      </w:r>
      <w:r w:rsidRPr="002F6296">
        <w:rPr>
          <w:rFonts w:ascii="Times New Roman" w:hAnsi="Times New Roman" w:cs="Times New Roman"/>
          <w:sz w:val="24"/>
          <w:szCs w:val="24"/>
        </w:rPr>
        <w:t>)</w:t>
      </w:r>
      <w:r w:rsidRPr="002F6296">
        <w:rPr>
          <w:rFonts w:ascii="Times New Roman" w:hAnsi="Times New Roman" w:cs="Times New Roman"/>
          <w:color w:val="FF0000"/>
          <w:sz w:val="24"/>
          <w:szCs w:val="24"/>
          <w:u w:val="single"/>
        </w:rPr>
        <w:t>.</w:t>
      </w:r>
    </w:p>
    <w:p w14:paraId="72AF9E6D" w14:textId="77777777" w:rsidR="005F33E4" w:rsidRPr="002F6296" w:rsidRDefault="005F33E4" w:rsidP="005F33E4">
      <w:pPr>
        <w:pStyle w:val="ListParagraph"/>
        <w:numPr>
          <w:ilvl w:val="0"/>
          <w:numId w:val="6"/>
        </w:numPr>
        <w:spacing w:after="120" w:line="276" w:lineRule="auto"/>
        <w:ind w:left="360"/>
        <w:contextualSpacing w:val="0"/>
        <w:jc w:val="both"/>
        <w:rPr>
          <w:rFonts w:ascii="Times New Roman" w:hAnsi="Times New Roman" w:cs="Times New Roman"/>
          <w:sz w:val="24"/>
          <w:szCs w:val="24"/>
        </w:rPr>
      </w:pPr>
      <w:r w:rsidRPr="002F6296">
        <w:rPr>
          <w:rFonts w:ascii="Times New Roman" w:hAnsi="Times New Roman" w:cs="Times New Roman"/>
          <w:b/>
          <w:sz w:val="24"/>
          <w:szCs w:val="24"/>
        </w:rPr>
        <w:t>Person i autorizuar</w:t>
      </w:r>
      <w:r w:rsidRPr="002F6296">
        <w:rPr>
          <w:rFonts w:ascii="Times New Roman" w:hAnsi="Times New Roman" w:cs="Times New Roman"/>
          <w:sz w:val="24"/>
          <w:szCs w:val="24"/>
        </w:rPr>
        <w:t xml:space="preserve">  i  kësaj shoqërie  tregtare është </w:t>
      </w:r>
      <w:r w:rsidRPr="002F6296">
        <w:rPr>
          <w:rFonts w:ascii="Times New Roman" w:hAnsi="Times New Roman" w:cs="Times New Roman"/>
          <w:color w:val="FF0000"/>
          <w:sz w:val="24"/>
          <w:szCs w:val="24"/>
          <w:u w:val="single"/>
        </w:rPr>
        <w:t>(emri dhe mbiemri</w:t>
      </w:r>
      <w:r w:rsidRPr="002F6296">
        <w:rPr>
          <w:rFonts w:ascii="Times New Roman" w:hAnsi="Times New Roman" w:cs="Times New Roman"/>
          <w:sz w:val="24"/>
          <w:szCs w:val="24"/>
        </w:rPr>
        <w:t xml:space="preserve"> ), i cili është person i ligjshëm për pranimin e shërbimeve, njoftimeve, kërkesave si dhe akteve tjera që dërgohen nga autoritetet publike.</w:t>
      </w:r>
    </w:p>
    <w:p w14:paraId="565DBA4D" w14:textId="77777777" w:rsidR="005F33E4" w:rsidRPr="002F6296" w:rsidRDefault="005F33E4" w:rsidP="005F33E4">
      <w:pPr>
        <w:pStyle w:val="ListParagraph"/>
        <w:numPr>
          <w:ilvl w:val="0"/>
          <w:numId w:val="6"/>
        </w:numPr>
        <w:spacing w:after="120" w:line="276" w:lineRule="auto"/>
        <w:ind w:left="360"/>
        <w:contextualSpacing w:val="0"/>
        <w:jc w:val="both"/>
        <w:rPr>
          <w:rFonts w:ascii="Times New Roman" w:hAnsi="Times New Roman" w:cs="Times New Roman"/>
          <w:sz w:val="24"/>
          <w:szCs w:val="24"/>
        </w:rPr>
      </w:pPr>
      <w:r w:rsidRPr="002F6296">
        <w:rPr>
          <w:rFonts w:ascii="Times New Roman" w:hAnsi="Times New Roman" w:cs="Times New Roman"/>
          <w:sz w:val="24"/>
          <w:szCs w:val="24"/>
        </w:rPr>
        <w:t>Shoqëria mund tё themeloi filiale, zyra përfaqësimi brenda vendit nё pajtim me legjislacionin nё fuqi.</w:t>
      </w:r>
    </w:p>
    <w:p w14:paraId="64C0FBCE" w14:textId="77777777" w:rsidR="005F33E4" w:rsidRPr="002F6296" w:rsidRDefault="005F33E4" w:rsidP="005F33E4">
      <w:pPr>
        <w:spacing w:after="120" w:line="276" w:lineRule="auto"/>
        <w:jc w:val="both"/>
        <w:rPr>
          <w:rFonts w:ascii="Times New Roman" w:hAnsi="Times New Roman" w:cs="Times New Roman"/>
          <w:b/>
          <w:sz w:val="24"/>
          <w:szCs w:val="24"/>
        </w:rPr>
      </w:pPr>
    </w:p>
    <w:p w14:paraId="5A88F3E3" w14:textId="77777777" w:rsidR="005F33E4" w:rsidRPr="002F6296" w:rsidRDefault="005F33E4" w:rsidP="008B474B">
      <w:pPr>
        <w:spacing w:after="120" w:line="276" w:lineRule="auto"/>
        <w:jc w:val="center"/>
        <w:rPr>
          <w:rFonts w:ascii="Times New Roman" w:hAnsi="Times New Roman" w:cs="Times New Roman"/>
          <w:b/>
          <w:sz w:val="24"/>
          <w:szCs w:val="24"/>
        </w:rPr>
      </w:pPr>
      <w:r w:rsidRPr="002F6296">
        <w:rPr>
          <w:rFonts w:ascii="Times New Roman" w:hAnsi="Times New Roman" w:cs="Times New Roman"/>
          <w:b/>
          <w:sz w:val="24"/>
          <w:szCs w:val="24"/>
        </w:rPr>
        <w:t>Neni 5</w:t>
      </w:r>
      <w:r w:rsidR="008B474B" w:rsidRPr="002F6296">
        <w:rPr>
          <w:rFonts w:ascii="Times New Roman" w:hAnsi="Times New Roman" w:cs="Times New Roman"/>
          <w:b/>
          <w:sz w:val="24"/>
          <w:szCs w:val="24"/>
        </w:rPr>
        <w:br/>
      </w:r>
      <w:r w:rsidRPr="002F6296">
        <w:rPr>
          <w:rFonts w:ascii="Times New Roman" w:hAnsi="Times New Roman" w:cs="Times New Roman"/>
          <w:b/>
          <w:sz w:val="24"/>
          <w:szCs w:val="24"/>
        </w:rPr>
        <w:t>QËLLIMI I THEMELIMIT TË SHOQËRISË</w:t>
      </w:r>
    </w:p>
    <w:p w14:paraId="53013470" w14:textId="77777777" w:rsidR="005F33E4" w:rsidRPr="002F6296" w:rsidRDefault="005F33E4" w:rsidP="005F33E4">
      <w:pPr>
        <w:spacing w:after="120" w:line="276" w:lineRule="auto"/>
        <w:jc w:val="both"/>
        <w:rPr>
          <w:rFonts w:ascii="Times New Roman" w:hAnsi="Times New Roman" w:cs="Times New Roman"/>
          <w:sz w:val="24"/>
          <w:szCs w:val="24"/>
        </w:rPr>
      </w:pPr>
      <w:r w:rsidRPr="002F6296">
        <w:rPr>
          <w:rFonts w:ascii="Times New Roman" w:hAnsi="Times New Roman" w:cs="Times New Roman"/>
          <w:sz w:val="24"/>
          <w:szCs w:val="24"/>
        </w:rPr>
        <w:t xml:space="preserve">Shoqëria themelohet me qëllim të ushtrimit të veprimtarisë së ligjshme, me qëllim të ushtrimit të veprimtarisë si ndërmarrje sociale, me qëllim të realizimit të objektivave sociale sipas ligjit për Ndërmarrje sociale </w:t>
      </w:r>
    </w:p>
    <w:p w14:paraId="704598E2" w14:textId="77777777" w:rsidR="005F33E4" w:rsidRPr="002F6296" w:rsidRDefault="005F33E4" w:rsidP="005F33E4">
      <w:pPr>
        <w:spacing w:after="120" w:line="276" w:lineRule="auto"/>
        <w:jc w:val="both"/>
        <w:rPr>
          <w:rFonts w:ascii="Times New Roman" w:hAnsi="Times New Roman" w:cs="Times New Roman"/>
          <w:sz w:val="24"/>
          <w:szCs w:val="24"/>
        </w:rPr>
      </w:pPr>
    </w:p>
    <w:p w14:paraId="3906FB08" w14:textId="77777777" w:rsidR="005F33E4" w:rsidRPr="002F6296" w:rsidRDefault="005F33E4" w:rsidP="008B474B">
      <w:pPr>
        <w:spacing w:after="120" w:line="276" w:lineRule="auto"/>
        <w:jc w:val="center"/>
        <w:rPr>
          <w:rFonts w:ascii="Times New Roman" w:hAnsi="Times New Roman" w:cs="Times New Roman"/>
          <w:b/>
          <w:sz w:val="24"/>
          <w:szCs w:val="24"/>
        </w:rPr>
      </w:pPr>
      <w:r w:rsidRPr="002F6296">
        <w:rPr>
          <w:rFonts w:ascii="Times New Roman" w:hAnsi="Times New Roman" w:cs="Times New Roman"/>
          <w:b/>
          <w:sz w:val="24"/>
          <w:szCs w:val="24"/>
        </w:rPr>
        <w:t>Neni 6</w:t>
      </w:r>
      <w:r w:rsidR="008B474B" w:rsidRPr="002F6296">
        <w:rPr>
          <w:rFonts w:ascii="Times New Roman" w:hAnsi="Times New Roman" w:cs="Times New Roman"/>
          <w:b/>
          <w:sz w:val="24"/>
          <w:szCs w:val="24"/>
        </w:rPr>
        <w:br/>
      </w:r>
      <w:r w:rsidRPr="002F6296">
        <w:rPr>
          <w:rFonts w:ascii="Times New Roman" w:hAnsi="Times New Roman" w:cs="Times New Roman"/>
          <w:b/>
          <w:bCs/>
          <w:sz w:val="24"/>
          <w:szCs w:val="24"/>
        </w:rPr>
        <w:t>PERIUDHA E KOHËZGJATJES SË  SHOQËRISË</w:t>
      </w:r>
    </w:p>
    <w:p w14:paraId="5BD92F28" w14:textId="77777777" w:rsidR="005F33E4" w:rsidRPr="002F6296" w:rsidRDefault="005F33E4" w:rsidP="005F33E4">
      <w:pPr>
        <w:spacing w:after="120" w:line="276" w:lineRule="auto"/>
        <w:jc w:val="both"/>
        <w:rPr>
          <w:rFonts w:ascii="Times New Roman" w:hAnsi="Times New Roman" w:cs="Times New Roman"/>
          <w:sz w:val="24"/>
          <w:szCs w:val="24"/>
        </w:rPr>
      </w:pPr>
    </w:p>
    <w:p w14:paraId="35F2F5C9" w14:textId="77777777" w:rsidR="005F33E4" w:rsidRPr="002F6296" w:rsidRDefault="005F33E4" w:rsidP="005F33E4">
      <w:pPr>
        <w:spacing w:after="120" w:line="276" w:lineRule="auto"/>
        <w:jc w:val="both"/>
        <w:rPr>
          <w:rFonts w:ascii="Times New Roman" w:hAnsi="Times New Roman" w:cs="Times New Roman"/>
          <w:sz w:val="24"/>
          <w:szCs w:val="24"/>
        </w:rPr>
      </w:pPr>
      <w:r w:rsidRPr="002F6296">
        <w:rPr>
          <w:rFonts w:ascii="Times New Roman" w:hAnsi="Times New Roman" w:cs="Times New Roman"/>
          <w:sz w:val="24"/>
          <w:szCs w:val="24"/>
        </w:rPr>
        <w:t>Kohёzgjatja e veprimtarisё sё shoqërisë si sh.p.k. do tё jetё nё afat tё pacaktuar.</w:t>
      </w:r>
    </w:p>
    <w:p w14:paraId="44CBFB35" w14:textId="77777777" w:rsidR="005F33E4" w:rsidRPr="002F6296" w:rsidRDefault="005F33E4" w:rsidP="005F33E4">
      <w:pPr>
        <w:spacing w:after="120" w:line="276" w:lineRule="auto"/>
        <w:jc w:val="both"/>
        <w:rPr>
          <w:rFonts w:ascii="Times New Roman" w:hAnsi="Times New Roman" w:cs="Times New Roman"/>
          <w:b/>
          <w:sz w:val="24"/>
          <w:szCs w:val="24"/>
        </w:rPr>
      </w:pPr>
    </w:p>
    <w:p w14:paraId="6070FC44" w14:textId="77777777" w:rsidR="005F33E4" w:rsidRPr="002F6296" w:rsidRDefault="005F33E4" w:rsidP="008B474B">
      <w:pPr>
        <w:spacing w:after="120" w:line="276" w:lineRule="auto"/>
        <w:jc w:val="center"/>
        <w:rPr>
          <w:rFonts w:ascii="Times New Roman" w:hAnsi="Times New Roman" w:cs="Times New Roman"/>
          <w:b/>
          <w:sz w:val="24"/>
          <w:szCs w:val="24"/>
        </w:rPr>
      </w:pPr>
      <w:r w:rsidRPr="002F6296">
        <w:rPr>
          <w:rFonts w:ascii="Times New Roman" w:hAnsi="Times New Roman" w:cs="Times New Roman"/>
          <w:b/>
          <w:sz w:val="24"/>
          <w:szCs w:val="24"/>
        </w:rPr>
        <w:lastRenderedPageBreak/>
        <w:t>Neni 7</w:t>
      </w:r>
      <w:r w:rsidR="008B474B" w:rsidRPr="002F6296">
        <w:rPr>
          <w:rFonts w:ascii="Times New Roman" w:hAnsi="Times New Roman" w:cs="Times New Roman"/>
          <w:b/>
          <w:sz w:val="24"/>
          <w:szCs w:val="24"/>
        </w:rPr>
        <w:br/>
      </w:r>
      <w:r w:rsidRPr="002F6296">
        <w:rPr>
          <w:rFonts w:ascii="Times New Roman" w:hAnsi="Times New Roman" w:cs="Times New Roman"/>
          <w:b/>
          <w:sz w:val="24"/>
          <w:szCs w:val="24"/>
        </w:rPr>
        <w:t>VEPRIMTARIA E SHOQËRISË</w:t>
      </w:r>
    </w:p>
    <w:p w14:paraId="698A98A3" w14:textId="77777777" w:rsidR="005F33E4" w:rsidRPr="002F6296" w:rsidRDefault="005F33E4" w:rsidP="005F33E4">
      <w:pPr>
        <w:spacing w:after="120" w:line="276" w:lineRule="auto"/>
        <w:jc w:val="both"/>
        <w:rPr>
          <w:rFonts w:ascii="Times New Roman" w:hAnsi="Times New Roman" w:cs="Times New Roman"/>
          <w:sz w:val="24"/>
          <w:szCs w:val="24"/>
        </w:rPr>
      </w:pPr>
    </w:p>
    <w:p w14:paraId="050EA08D" w14:textId="77777777" w:rsidR="005F33E4" w:rsidRPr="002F6296" w:rsidRDefault="005F33E4" w:rsidP="005F33E4">
      <w:pPr>
        <w:spacing w:after="120" w:line="276" w:lineRule="auto"/>
        <w:jc w:val="both"/>
        <w:rPr>
          <w:rFonts w:ascii="Times New Roman" w:hAnsi="Times New Roman" w:cs="Times New Roman"/>
          <w:sz w:val="24"/>
          <w:szCs w:val="24"/>
        </w:rPr>
      </w:pPr>
      <w:r w:rsidRPr="002F6296">
        <w:rPr>
          <w:rFonts w:ascii="Times New Roman" w:hAnsi="Times New Roman" w:cs="Times New Roman"/>
          <w:sz w:val="24"/>
          <w:szCs w:val="24"/>
        </w:rPr>
        <w:t>1. Veprimtaria e Shoqёrisё ёshtё :</w:t>
      </w:r>
    </w:p>
    <w:p w14:paraId="1D31F3F4" w14:textId="77777777" w:rsidR="005F33E4" w:rsidRPr="002F6296" w:rsidRDefault="005F33E4" w:rsidP="005F33E4">
      <w:pPr>
        <w:spacing w:after="120" w:line="276" w:lineRule="auto"/>
        <w:jc w:val="both"/>
        <w:rPr>
          <w:rFonts w:ascii="Times New Roman" w:hAnsi="Times New Roman" w:cs="Times New Roman"/>
          <w:color w:val="FF0000"/>
          <w:sz w:val="24"/>
          <w:szCs w:val="24"/>
          <w:u w:val="single"/>
        </w:rPr>
      </w:pPr>
      <w:r w:rsidRPr="002F6296">
        <w:rPr>
          <w:rFonts w:ascii="Times New Roman" w:hAnsi="Times New Roman" w:cs="Times New Roman"/>
          <w:sz w:val="24"/>
          <w:szCs w:val="24"/>
        </w:rPr>
        <w:t xml:space="preserve">      </w:t>
      </w:r>
      <w:r w:rsidRPr="002F6296">
        <w:rPr>
          <w:rFonts w:ascii="Times New Roman" w:hAnsi="Times New Roman" w:cs="Times New Roman"/>
          <w:color w:val="FF0000"/>
          <w:sz w:val="24"/>
          <w:szCs w:val="24"/>
          <w:u w:val="single"/>
        </w:rPr>
        <w:t>Shembull si me poshte :</w:t>
      </w:r>
    </w:p>
    <w:p w14:paraId="206889FF" w14:textId="77777777" w:rsidR="005F33E4" w:rsidRPr="002F6296" w:rsidRDefault="005F33E4" w:rsidP="005F33E4">
      <w:pPr>
        <w:pStyle w:val="ListParagraph"/>
        <w:numPr>
          <w:ilvl w:val="1"/>
          <w:numId w:val="7"/>
        </w:numPr>
        <w:spacing w:after="120" w:line="276" w:lineRule="auto"/>
        <w:contextualSpacing w:val="0"/>
        <w:jc w:val="both"/>
        <w:rPr>
          <w:rFonts w:ascii="Times New Roman" w:hAnsi="Times New Roman" w:cs="Times New Roman"/>
          <w:sz w:val="24"/>
          <w:szCs w:val="24"/>
        </w:rPr>
      </w:pPr>
      <w:r w:rsidRPr="002F6296">
        <w:rPr>
          <w:rFonts w:ascii="Times New Roman" w:hAnsi="Times New Roman" w:cs="Times New Roman"/>
          <w:sz w:val="24"/>
          <w:szCs w:val="24"/>
        </w:rPr>
        <w:t xml:space="preserve">Aktivitetet e Ndërmarrjes sociale të Kategorisë A: </w:t>
      </w:r>
    </w:p>
    <w:p w14:paraId="6582B182" w14:textId="77777777" w:rsidR="005F33E4" w:rsidRPr="002F6296" w:rsidRDefault="005F33E4" w:rsidP="005F33E4">
      <w:pPr>
        <w:spacing w:after="120" w:line="276" w:lineRule="auto"/>
        <w:ind w:left="360"/>
        <w:jc w:val="both"/>
        <w:rPr>
          <w:rFonts w:ascii="Times New Roman" w:eastAsia="Times New Roman" w:hAnsi="Times New Roman" w:cs="Times New Roman"/>
          <w:b/>
          <w:i/>
          <w:color w:val="FF0000"/>
          <w:sz w:val="24"/>
          <w:szCs w:val="24"/>
        </w:rPr>
      </w:pPr>
      <w:r w:rsidRPr="002F6296">
        <w:rPr>
          <w:rFonts w:ascii="Times New Roman" w:eastAsia="Times New Roman" w:hAnsi="Times New Roman" w:cs="Times New Roman"/>
          <w:b/>
          <w:i/>
          <w:color w:val="FF0000"/>
          <w:sz w:val="24"/>
          <w:szCs w:val="24"/>
        </w:rPr>
        <w:t>[ listoni nëse është e aplikueshme ..........</w:t>
      </w:r>
    </w:p>
    <w:p w14:paraId="61E0B911" w14:textId="77777777" w:rsidR="005F33E4" w:rsidRPr="002F6296" w:rsidRDefault="005F33E4" w:rsidP="005F33E4">
      <w:pPr>
        <w:spacing w:after="120" w:line="276" w:lineRule="auto"/>
        <w:ind w:left="360"/>
        <w:jc w:val="both"/>
        <w:rPr>
          <w:rFonts w:ascii="Times New Roman" w:hAnsi="Times New Roman" w:cs="Times New Roman"/>
          <w:b/>
          <w:i/>
          <w:color w:val="FF0000"/>
          <w:sz w:val="24"/>
          <w:szCs w:val="24"/>
        </w:rPr>
      </w:pPr>
      <w:r w:rsidRPr="002F6296">
        <w:rPr>
          <w:rFonts w:ascii="Times New Roman" w:eastAsia="Times New Roman" w:hAnsi="Times New Roman" w:cs="Times New Roman"/>
          <w:b/>
          <w:i/>
          <w:color w:val="FF0000"/>
          <w:sz w:val="24"/>
          <w:szCs w:val="24"/>
        </w:rPr>
        <w:t>Në këtë pjesë duhet të listoni fushën e veprimtarisë së organizatës, në njërën ose në disa nga fushat e aktiviteteve të përcaktuara me nenin 5 të ligjit për Ndërmarrje Sociale, varësisht për atë se për çfarë qëllimesh themelohet organizata si në vijim:</w:t>
      </w:r>
    </w:p>
    <w:p w14:paraId="3A83F691" w14:textId="47844DA4" w:rsidR="0094032A" w:rsidRPr="002F6296" w:rsidRDefault="00135C32" w:rsidP="0094032A">
      <w:pPr>
        <w:numPr>
          <w:ilvl w:val="0"/>
          <w:numId w:val="1"/>
        </w:numPr>
        <w:spacing w:after="120" w:line="276" w:lineRule="auto"/>
        <w:ind w:left="1080"/>
        <w:jc w:val="both"/>
        <w:rPr>
          <w:rFonts w:ascii="Times New Roman" w:eastAsia="Times New Roman" w:hAnsi="Times New Roman" w:cs="Times New Roman"/>
          <w:b/>
          <w:i/>
          <w:color w:val="FF0000"/>
          <w:sz w:val="24"/>
          <w:szCs w:val="24"/>
          <w:u w:val="single"/>
        </w:rPr>
      </w:pPr>
      <w:r w:rsidRPr="002F6296">
        <w:rPr>
          <w:rFonts w:ascii="Times New Roman" w:eastAsia="Times New Roman" w:hAnsi="Times New Roman" w:cs="Times New Roman"/>
          <w:b/>
          <w:i/>
          <w:color w:val="FF0000"/>
          <w:sz w:val="24"/>
          <w:szCs w:val="24"/>
          <w:u w:val="single"/>
        </w:rPr>
        <w:t>8899</w:t>
      </w:r>
      <w:r w:rsidR="002A3862" w:rsidRPr="002F6296">
        <w:rPr>
          <w:rFonts w:ascii="Times New Roman" w:eastAsia="Times New Roman" w:hAnsi="Times New Roman" w:cs="Times New Roman"/>
          <w:b/>
          <w:i/>
          <w:color w:val="FF0000"/>
          <w:sz w:val="24"/>
          <w:szCs w:val="24"/>
          <w:u w:val="single"/>
        </w:rPr>
        <w:t xml:space="preserve"> - </w:t>
      </w:r>
      <w:r w:rsidR="006268BB" w:rsidRPr="002F6296">
        <w:rPr>
          <w:rFonts w:ascii="Times New Roman" w:eastAsia="Times New Roman" w:hAnsi="Times New Roman" w:cs="Times New Roman"/>
          <w:b/>
          <w:i/>
          <w:color w:val="FF0000"/>
          <w:sz w:val="24"/>
          <w:szCs w:val="24"/>
          <w:u w:val="single"/>
        </w:rPr>
        <w:t xml:space="preserve"> </w:t>
      </w:r>
      <w:r w:rsidR="005F33E4" w:rsidRPr="002F6296">
        <w:rPr>
          <w:rFonts w:ascii="Times New Roman" w:eastAsia="Times New Roman" w:hAnsi="Times New Roman" w:cs="Times New Roman"/>
          <w:b/>
          <w:i/>
          <w:color w:val="FF0000"/>
          <w:sz w:val="24"/>
          <w:szCs w:val="24"/>
          <w:u w:val="single"/>
        </w:rPr>
        <w:t>asistencë sociale dhe mbështetje për strehim;</w:t>
      </w:r>
      <w:r w:rsidR="006268BB" w:rsidRPr="002F6296">
        <w:rPr>
          <w:rFonts w:ascii="Times New Roman" w:eastAsia="Times New Roman" w:hAnsi="Times New Roman" w:cs="Times New Roman"/>
          <w:b/>
          <w:i/>
          <w:color w:val="FF0000"/>
          <w:sz w:val="24"/>
          <w:szCs w:val="24"/>
          <w:u w:val="single"/>
        </w:rPr>
        <w:t xml:space="preserve"> </w:t>
      </w:r>
      <w:r w:rsidR="0094032A" w:rsidRPr="002F6296">
        <w:rPr>
          <w:rFonts w:ascii="Times New Roman" w:eastAsia="Times New Roman" w:hAnsi="Times New Roman" w:cs="Times New Roman"/>
          <w:b/>
          <w:i/>
          <w:color w:val="FF0000"/>
          <w:sz w:val="24"/>
          <w:szCs w:val="24"/>
          <w:u w:val="single"/>
        </w:rPr>
        <w:t xml:space="preserve"> </w:t>
      </w:r>
    </w:p>
    <w:p w14:paraId="12B4DC2F" w14:textId="7B1F366D" w:rsidR="005F33E4" w:rsidRPr="002F6296" w:rsidRDefault="002A3862" w:rsidP="005F33E4">
      <w:pPr>
        <w:numPr>
          <w:ilvl w:val="0"/>
          <w:numId w:val="1"/>
        </w:numPr>
        <w:spacing w:after="120" w:line="276" w:lineRule="auto"/>
        <w:ind w:left="1080"/>
        <w:jc w:val="both"/>
        <w:rPr>
          <w:rFonts w:ascii="Times New Roman" w:eastAsia="Times New Roman" w:hAnsi="Times New Roman" w:cs="Times New Roman"/>
          <w:b/>
          <w:i/>
          <w:color w:val="FF0000"/>
          <w:sz w:val="24"/>
          <w:szCs w:val="24"/>
          <w:u w:val="single"/>
        </w:rPr>
      </w:pPr>
      <w:r w:rsidRPr="002F6296">
        <w:rPr>
          <w:rFonts w:ascii="Times New Roman" w:eastAsia="Times New Roman" w:hAnsi="Times New Roman" w:cs="Times New Roman"/>
          <w:b/>
          <w:i/>
          <w:color w:val="FF0000"/>
          <w:sz w:val="24"/>
          <w:szCs w:val="24"/>
          <w:u w:val="single"/>
        </w:rPr>
        <w:t xml:space="preserve">8710 </w:t>
      </w:r>
      <w:r w:rsidR="005F33E4" w:rsidRPr="002F6296">
        <w:rPr>
          <w:rFonts w:ascii="Times New Roman" w:eastAsia="Times New Roman" w:hAnsi="Times New Roman" w:cs="Times New Roman"/>
          <w:b/>
          <w:i/>
          <w:color w:val="FF0000"/>
          <w:sz w:val="24"/>
          <w:szCs w:val="24"/>
          <w:u w:val="single"/>
        </w:rPr>
        <w:t>shërbime shëndetësore dhe kujdes i infermierisë në shtëpi;</w:t>
      </w:r>
    </w:p>
    <w:p w14:paraId="3F6FBBDC" w14:textId="1306DE55" w:rsidR="005F33E4" w:rsidRPr="002F6296" w:rsidRDefault="006268BB" w:rsidP="005F33E4">
      <w:pPr>
        <w:numPr>
          <w:ilvl w:val="0"/>
          <w:numId w:val="1"/>
        </w:numPr>
        <w:spacing w:after="120" w:line="276" w:lineRule="auto"/>
        <w:ind w:left="1080"/>
        <w:jc w:val="both"/>
        <w:rPr>
          <w:rFonts w:ascii="Times New Roman" w:eastAsia="Times New Roman" w:hAnsi="Times New Roman" w:cs="Times New Roman"/>
          <w:b/>
          <w:i/>
          <w:color w:val="FF0000"/>
          <w:sz w:val="24"/>
          <w:szCs w:val="24"/>
          <w:u w:val="single"/>
        </w:rPr>
      </w:pPr>
      <w:r w:rsidRPr="002F6296">
        <w:rPr>
          <w:rFonts w:ascii="Times New Roman" w:eastAsia="Times New Roman" w:hAnsi="Times New Roman" w:cs="Times New Roman"/>
          <w:b/>
          <w:i/>
          <w:color w:val="FF0000"/>
          <w:sz w:val="24"/>
          <w:szCs w:val="24"/>
          <w:u w:val="single"/>
        </w:rPr>
        <w:t>8720/8730</w:t>
      </w:r>
      <w:r w:rsidR="002A3862" w:rsidRPr="002F6296">
        <w:rPr>
          <w:rFonts w:ascii="Times New Roman" w:eastAsia="Times New Roman" w:hAnsi="Times New Roman" w:cs="Times New Roman"/>
          <w:b/>
          <w:i/>
          <w:color w:val="FF0000"/>
          <w:sz w:val="24"/>
          <w:szCs w:val="24"/>
          <w:u w:val="single"/>
        </w:rPr>
        <w:t xml:space="preserve"> -</w:t>
      </w:r>
      <w:r w:rsidRPr="002F6296">
        <w:rPr>
          <w:rFonts w:ascii="Times New Roman" w:eastAsia="Times New Roman" w:hAnsi="Times New Roman" w:cs="Times New Roman"/>
          <w:b/>
          <w:i/>
          <w:color w:val="FF0000"/>
          <w:sz w:val="24"/>
          <w:szCs w:val="24"/>
          <w:u w:val="single"/>
        </w:rPr>
        <w:t xml:space="preserve"> </w:t>
      </w:r>
      <w:r w:rsidR="005F33E4" w:rsidRPr="002F6296">
        <w:rPr>
          <w:rFonts w:ascii="Times New Roman" w:eastAsia="Times New Roman" w:hAnsi="Times New Roman" w:cs="Times New Roman"/>
          <w:b/>
          <w:i/>
          <w:color w:val="FF0000"/>
          <w:sz w:val="24"/>
          <w:szCs w:val="24"/>
          <w:u w:val="single"/>
        </w:rPr>
        <w:t>ofrimi i shërbimeve ditore dhe kujdesi në shtëpi për personat me aftësi të kufzuara mendore, shqisore dhe fzike;</w:t>
      </w:r>
    </w:p>
    <w:p w14:paraId="3C86B705" w14:textId="77777777" w:rsidR="005F33E4" w:rsidRPr="002F6296" w:rsidRDefault="006268BB" w:rsidP="005F33E4">
      <w:pPr>
        <w:numPr>
          <w:ilvl w:val="0"/>
          <w:numId w:val="1"/>
        </w:numPr>
        <w:spacing w:after="120" w:line="276" w:lineRule="auto"/>
        <w:ind w:left="1080"/>
        <w:jc w:val="both"/>
        <w:rPr>
          <w:rFonts w:ascii="Times New Roman" w:eastAsia="Times New Roman" w:hAnsi="Times New Roman" w:cs="Times New Roman"/>
          <w:b/>
          <w:i/>
          <w:color w:val="FF0000"/>
          <w:sz w:val="24"/>
          <w:szCs w:val="24"/>
          <w:u w:val="single"/>
        </w:rPr>
      </w:pPr>
      <w:r w:rsidRPr="002F6296">
        <w:rPr>
          <w:rFonts w:ascii="Times New Roman" w:eastAsia="Times New Roman" w:hAnsi="Times New Roman" w:cs="Times New Roman"/>
          <w:b/>
          <w:i/>
          <w:color w:val="FF0000"/>
          <w:sz w:val="24"/>
          <w:szCs w:val="24"/>
          <w:u w:val="single"/>
        </w:rPr>
        <w:t xml:space="preserve">8810 </w:t>
      </w:r>
      <w:r w:rsidR="005F33E4" w:rsidRPr="002F6296">
        <w:rPr>
          <w:rFonts w:ascii="Times New Roman" w:eastAsia="Times New Roman" w:hAnsi="Times New Roman" w:cs="Times New Roman"/>
          <w:b/>
          <w:i/>
          <w:color w:val="FF0000"/>
          <w:sz w:val="24"/>
          <w:szCs w:val="24"/>
          <w:u w:val="single"/>
        </w:rPr>
        <w:t>përkrahje dhe rehabilitim të personave me aftësi të kufzuara;</w:t>
      </w:r>
    </w:p>
    <w:p w14:paraId="17281B54" w14:textId="77777777" w:rsidR="005F33E4" w:rsidRPr="002F6296" w:rsidRDefault="006268BB" w:rsidP="005F33E4">
      <w:pPr>
        <w:numPr>
          <w:ilvl w:val="0"/>
          <w:numId w:val="1"/>
        </w:numPr>
        <w:spacing w:after="120" w:line="276" w:lineRule="auto"/>
        <w:ind w:left="1080"/>
        <w:jc w:val="both"/>
        <w:rPr>
          <w:rFonts w:ascii="Times New Roman" w:eastAsia="Times New Roman" w:hAnsi="Times New Roman" w:cs="Times New Roman"/>
          <w:b/>
          <w:i/>
          <w:color w:val="FF0000"/>
          <w:sz w:val="24"/>
          <w:szCs w:val="24"/>
          <w:u w:val="single"/>
        </w:rPr>
      </w:pPr>
      <w:r w:rsidRPr="002F6296">
        <w:rPr>
          <w:rFonts w:ascii="Times New Roman" w:eastAsia="Times New Roman" w:hAnsi="Times New Roman" w:cs="Times New Roman"/>
          <w:b/>
          <w:i/>
          <w:color w:val="FF0000"/>
          <w:sz w:val="24"/>
          <w:szCs w:val="24"/>
          <w:u w:val="single"/>
        </w:rPr>
        <w:t xml:space="preserve">8891 </w:t>
      </w:r>
      <w:r w:rsidR="005F33E4" w:rsidRPr="002F6296">
        <w:rPr>
          <w:rFonts w:ascii="Times New Roman" w:eastAsia="Times New Roman" w:hAnsi="Times New Roman" w:cs="Times New Roman"/>
          <w:b/>
          <w:i/>
          <w:color w:val="FF0000"/>
          <w:sz w:val="24"/>
          <w:szCs w:val="24"/>
          <w:u w:val="single"/>
        </w:rPr>
        <w:t>shërbime të kujdesit të përditshëm dhe kujdesit rezidencial për fëmijët me aftësi të kufzuara;</w:t>
      </w:r>
    </w:p>
    <w:p w14:paraId="78AD1731" w14:textId="77777777" w:rsidR="005F33E4" w:rsidRPr="002F6296" w:rsidRDefault="006268BB" w:rsidP="006268BB">
      <w:pPr>
        <w:numPr>
          <w:ilvl w:val="0"/>
          <w:numId w:val="1"/>
        </w:numPr>
        <w:spacing w:after="120" w:line="276" w:lineRule="auto"/>
        <w:ind w:left="1080"/>
        <w:jc w:val="both"/>
        <w:rPr>
          <w:rFonts w:ascii="Times New Roman" w:eastAsia="Times New Roman" w:hAnsi="Times New Roman" w:cs="Times New Roman"/>
          <w:b/>
          <w:i/>
          <w:color w:val="FF0000"/>
          <w:sz w:val="24"/>
          <w:szCs w:val="24"/>
          <w:u w:val="single"/>
        </w:rPr>
      </w:pPr>
      <w:r w:rsidRPr="002F6296">
        <w:rPr>
          <w:rFonts w:ascii="Times New Roman" w:eastAsia="Times New Roman" w:hAnsi="Times New Roman" w:cs="Times New Roman"/>
          <w:b/>
          <w:i/>
          <w:color w:val="FF0000"/>
          <w:sz w:val="24"/>
          <w:szCs w:val="24"/>
          <w:u w:val="single"/>
        </w:rPr>
        <w:t xml:space="preserve">8730 </w:t>
      </w:r>
      <w:r w:rsidR="005F33E4" w:rsidRPr="002F6296">
        <w:rPr>
          <w:rFonts w:ascii="Times New Roman" w:eastAsia="Times New Roman" w:hAnsi="Times New Roman" w:cs="Times New Roman"/>
          <w:b/>
          <w:i/>
          <w:color w:val="FF0000"/>
          <w:sz w:val="24"/>
          <w:szCs w:val="24"/>
          <w:u w:val="single"/>
        </w:rPr>
        <w:t>shërbime të kujdesit ditor në shtëpi dhe shërbime rezidenciale për personat e</w:t>
      </w:r>
      <w:r w:rsidRPr="002F6296">
        <w:rPr>
          <w:rFonts w:ascii="Times New Roman" w:eastAsia="Times New Roman" w:hAnsi="Times New Roman" w:cs="Times New Roman"/>
          <w:b/>
          <w:i/>
          <w:color w:val="FF0000"/>
          <w:sz w:val="24"/>
          <w:szCs w:val="24"/>
          <w:u w:val="single"/>
        </w:rPr>
        <w:t xml:space="preserve"> </w:t>
      </w:r>
      <w:r w:rsidR="005F33E4" w:rsidRPr="002F6296">
        <w:rPr>
          <w:rFonts w:ascii="Times New Roman" w:eastAsia="Times New Roman" w:hAnsi="Times New Roman" w:cs="Times New Roman"/>
          <w:b/>
          <w:i/>
          <w:color w:val="FF0000"/>
          <w:sz w:val="24"/>
          <w:szCs w:val="24"/>
          <w:u w:val="single"/>
        </w:rPr>
        <w:t>moshuar;</w:t>
      </w:r>
    </w:p>
    <w:p w14:paraId="1F4D6370" w14:textId="1E4B9441" w:rsidR="005F33E4" w:rsidRPr="002F6296" w:rsidRDefault="00135C32" w:rsidP="006268BB">
      <w:pPr>
        <w:numPr>
          <w:ilvl w:val="0"/>
          <w:numId w:val="1"/>
        </w:numPr>
        <w:spacing w:after="120" w:line="276" w:lineRule="auto"/>
        <w:ind w:left="1080"/>
        <w:jc w:val="both"/>
        <w:rPr>
          <w:rFonts w:ascii="Times New Roman" w:eastAsia="Times New Roman" w:hAnsi="Times New Roman" w:cs="Times New Roman"/>
          <w:b/>
          <w:i/>
          <w:color w:val="FF0000"/>
          <w:sz w:val="24"/>
          <w:szCs w:val="24"/>
          <w:u w:val="single"/>
        </w:rPr>
      </w:pPr>
      <w:r w:rsidRPr="002F6296">
        <w:rPr>
          <w:rFonts w:ascii="Times New Roman" w:eastAsia="Times New Roman" w:hAnsi="Times New Roman" w:cs="Times New Roman"/>
          <w:b/>
          <w:i/>
          <w:color w:val="FF0000"/>
          <w:sz w:val="24"/>
          <w:szCs w:val="24"/>
          <w:u w:val="single"/>
        </w:rPr>
        <w:t>8720</w:t>
      </w:r>
      <w:r w:rsidR="006268BB" w:rsidRPr="002F6296">
        <w:rPr>
          <w:rFonts w:ascii="Times New Roman" w:eastAsia="Times New Roman" w:hAnsi="Times New Roman" w:cs="Times New Roman"/>
          <w:b/>
          <w:i/>
          <w:color w:val="FF0000"/>
          <w:sz w:val="24"/>
          <w:szCs w:val="24"/>
          <w:u w:val="single"/>
        </w:rPr>
        <w:t xml:space="preserve"> </w:t>
      </w:r>
      <w:r w:rsidR="005F33E4" w:rsidRPr="002F6296">
        <w:rPr>
          <w:rFonts w:ascii="Times New Roman" w:eastAsia="Times New Roman" w:hAnsi="Times New Roman" w:cs="Times New Roman"/>
          <w:b/>
          <w:i/>
          <w:color w:val="FF0000"/>
          <w:sz w:val="24"/>
          <w:szCs w:val="24"/>
          <w:u w:val="single"/>
        </w:rPr>
        <w:t>shërbime dhe trajtime psikosociale të rasteve të abuzimit me substanca që</w:t>
      </w:r>
      <w:r w:rsidR="006268BB" w:rsidRPr="002F6296">
        <w:rPr>
          <w:rFonts w:ascii="Times New Roman" w:eastAsia="Times New Roman" w:hAnsi="Times New Roman" w:cs="Times New Roman"/>
          <w:b/>
          <w:i/>
          <w:color w:val="FF0000"/>
          <w:sz w:val="24"/>
          <w:szCs w:val="24"/>
          <w:u w:val="single"/>
        </w:rPr>
        <w:t xml:space="preserve"> </w:t>
      </w:r>
      <w:r w:rsidR="005F33E4" w:rsidRPr="002F6296">
        <w:rPr>
          <w:rFonts w:ascii="Times New Roman" w:eastAsia="Times New Roman" w:hAnsi="Times New Roman" w:cs="Times New Roman"/>
          <w:b/>
          <w:i/>
          <w:color w:val="FF0000"/>
          <w:sz w:val="24"/>
          <w:szCs w:val="24"/>
          <w:u w:val="single"/>
        </w:rPr>
        <w:t>shkaktojnë varësi;</w:t>
      </w:r>
    </w:p>
    <w:p w14:paraId="76EC8AFD" w14:textId="1C1EEA44" w:rsidR="005F33E4" w:rsidRPr="002F6296" w:rsidRDefault="006268BB" w:rsidP="005F33E4">
      <w:pPr>
        <w:numPr>
          <w:ilvl w:val="0"/>
          <w:numId w:val="1"/>
        </w:numPr>
        <w:spacing w:after="120" w:line="276" w:lineRule="auto"/>
        <w:ind w:left="1080"/>
        <w:jc w:val="both"/>
        <w:rPr>
          <w:rFonts w:ascii="Times New Roman" w:eastAsia="Times New Roman" w:hAnsi="Times New Roman" w:cs="Times New Roman"/>
          <w:b/>
          <w:i/>
          <w:color w:val="FF0000"/>
          <w:sz w:val="24"/>
          <w:szCs w:val="24"/>
          <w:u w:val="single"/>
        </w:rPr>
      </w:pPr>
      <w:r w:rsidRPr="002F6296">
        <w:rPr>
          <w:rFonts w:ascii="Times New Roman" w:eastAsia="Times New Roman" w:hAnsi="Times New Roman" w:cs="Times New Roman"/>
          <w:b/>
          <w:i/>
          <w:color w:val="FF0000"/>
          <w:sz w:val="24"/>
          <w:szCs w:val="24"/>
          <w:u w:val="single"/>
        </w:rPr>
        <w:t>8532</w:t>
      </w:r>
      <w:r w:rsidR="00F93F9B" w:rsidRPr="002F6296">
        <w:rPr>
          <w:rFonts w:ascii="Times New Roman" w:eastAsia="Times New Roman" w:hAnsi="Times New Roman" w:cs="Times New Roman"/>
          <w:b/>
          <w:i/>
          <w:color w:val="FF0000"/>
          <w:sz w:val="24"/>
          <w:szCs w:val="24"/>
          <w:u w:val="single"/>
        </w:rPr>
        <w:t>/4939</w:t>
      </w:r>
      <w:r w:rsidRPr="002F6296">
        <w:rPr>
          <w:rFonts w:ascii="Times New Roman" w:eastAsia="Times New Roman" w:hAnsi="Times New Roman" w:cs="Times New Roman"/>
          <w:b/>
          <w:i/>
          <w:color w:val="FF0000"/>
          <w:sz w:val="24"/>
          <w:szCs w:val="24"/>
          <w:u w:val="single"/>
        </w:rPr>
        <w:t xml:space="preserve"> </w:t>
      </w:r>
      <w:r w:rsidR="005F33E4" w:rsidRPr="002F6296">
        <w:rPr>
          <w:rFonts w:ascii="Times New Roman" w:eastAsia="Times New Roman" w:hAnsi="Times New Roman" w:cs="Times New Roman"/>
          <w:b/>
          <w:i/>
          <w:color w:val="FF0000"/>
          <w:sz w:val="24"/>
          <w:szCs w:val="24"/>
          <w:u w:val="single"/>
        </w:rPr>
        <w:t>arsimim dhe aftësim profesional dhe shërbime të transportit për personat me aftësi të kufzuara;</w:t>
      </w:r>
    </w:p>
    <w:p w14:paraId="6B9CFACD" w14:textId="2ED40108" w:rsidR="005F33E4" w:rsidRPr="002F6296" w:rsidRDefault="00F93F9B" w:rsidP="005F33E4">
      <w:pPr>
        <w:numPr>
          <w:ilvl w:val="0"/>
          <w:numId w:val="1"/>
        </w:numPr>
        <w:spacing w:after="120" w:line="276" w:lineRule="auto"/>
        <w:ind w:left="1080"/>
        <w:jc w:val="both"/>
        <w:rPr>
          <w:rFonts w:ascii="Times New Roman" w:eastAsia="Times New Roman" w:hAnsi="Times New Roman" w:cs="Times New Roman"/>
          <w:b/>
          <w:i/>
          <w:color w:val="FF0000"/>
          <w:sz w:val="24"/>
          <w:szCs w:val="24"/>
          <w:u w:val="single"/>
        </w:rPr>
      </w:pPr>
      <w:r w:rsidRPr="002F6296">
        <w:rPr>
          <w:rFonts w:ascii="Times New Roman" w:eastAsia="Times New Roman" w:hAnsi="Times New Roman" w:cs="Times New Roman"/>
          <w:b/>
          <w:i/>
          <w:color w:val="FF0000"/>
          <w:sz w:val="24"/>
          <w:szCs w:val="24"/>
          <w:u w:val="single"/>
        </w:rPr>
        <w:t xml:space="preserve">8412/ </w:t>
      </w:r>
      <w:r w:rsidR="000A2DB4" w:rsidRPr="002F6296">
        <w:rPr>
          <w:rFonts w:ascii="Times New Roman" w:eastAsia="Times New Roman" w:hAnsi="Times New Roman" w:cs="Times New Roman"/>
          <w:b/>
          <w:i/>
          <w:color w:val="FF0000"/>
          <w:sz w:val="24"/>
          <w:szCs w:val="24"/>
          <w:u w:val="single"/>
        </w:rPr>
        <w:t xml:space="preserve"> </w:t>
      </w:r>
      <w:r w:rsidR="005F33E4" w:rsidRPr="002F6296">
        <w:rPr>
          <w:rFonts w:ascii="Times New Roman" w:eastAsia="Times New Roman" w:hAnsi="Times New Roman" w:cs="Times New Roman"/>
          <w:b/>
          <w:i/>
          <w:color w:val="FF0000"/>
          <w:sz w:val="24"/>
          <w:szCs w:val="24"/>
          <w:u w:val="single"/>
        </w:rPr>
        <w:t>shërbime të punësimit, trajnimit dhe vetëpunësimit për grupet e cenueshme.</w:t>
      </w:r>
    </w:p>
    <w:p w14:paraId="004E8416" w14:textId="77777777" w:rsidR="005F33E4" w:rsidRPr="002F6296" w:rsidRDefault="005F33E4" w:rsidP="005F33E4">
      <w:pPr>
        <w:spacing w:after="120" w:line="276" w:lineRule="auto"/>
        <w:jc w:val="both"/>
        <w:rPr>
          <w:rFonts w:ascii="Times New Roman" w:eastAsia="Times New Roman" w:hAnsi="Times New Roman" w:cs="Times New Roman"/>
          <w:b/>
          <w:i/>
          <w:color w:val="FF0000"/>
          <w:sz w:val="24"/>
          <w:szCs w:val="24"/>
          <w:u w:val="single"/>
        </w:rPr>
      </w:pPr>
    </w:p>
    <w:p w14:paraId="5F2DEBF9" w14:textId="77777777" w:rsidR="005F33E4" w:rsidRPr="002F6296" w:rsidRDefault="005F33E4" w:rsidP="005F33E4">
      <w:pPr>
        <w:spacing w:after="120" w:line="276" w:lineRule="auto"/>
        <w:jc w:val="both"/>
        <w:rPr>
          <w:rFonts w:ascii="Times New Roman" w:eastAsia="Times New Roman" w:hAnsi="Times New Roman" w:cs="Times New Roman"/>
          <w:b/>
          <w:i/>
          <w:color w:val="FF0000"/>
          <w:sz w:val="24"/>
          <w:szCs w:val="24"/>
          <w:u w:val="single"/>
        </w:rPr>
      </w:pPr>
      <w:r w:rsidRPr="002F6296">
        <w:rPr>
          <w:rFonts w:ascii="Times New Roman" w:eastAsia="Times New Roman" w:hAnsi="Times New Roman" w:cs="Times New Roman"/>
          <w:b/>
          <w:i/>
          <w:color w:val="FF0000"/>
          <w:sz w:val="24"/>
          <w:szCs w:val="24"/>
          <w:u w:val="single"/>
        </w:rPr>
        <w:t xml:space="preserve">Shënim: në rast se organizata nuk do të merret me asnjërën nga fusha e aktiviteteve të ndërmarrjes së kategorisë A, atëherë kjo listë e mësipërme duhet të fshihet </w:t>
      </w:r>
    </w:p>
    <w:p w14:paraId="7FC2A132" w14:textId="77777777" w:rsidR="008B474B" w:rsidRPr="002F6296" w:rsidRDefault="008B474B" w:rsidP="005F33E4">
      <w:pPr>
        <w:spacing w:after="120" w:line="276" w:lineRule="auto"/>
        <w:jc w:val="both"/>
        <w:rPr>
          <w:rFonts w:ascii="Times New Roman" w:eastAsia="Times New Roman" w:hAnsi="Times New Roman" w:cs="Times New Roman"/>
          <w:b/>
          <w:i/>
          <w:color w:val="1F4E79" w:themeColor="accent1" w:themeShade="80"/>
          <w:sz w:val="24"/>
          <w:szCs w:val="24"/>
          <w:u w:val="single"/>
        </w:rPr>
      </w:pPr>
    </w:p>
    <w:p w14:paraId="68AEFF69" w14:textId="77777777" w:rsidR="008B474B" w:rsidRPr="002F6296" w:rsidRDefault="008B474B" w:rsidP="008B474B">
      <w:pPr>
        <w:pStyle w:val="ListParagraph"/>
        <w:numPr>
          <w:ilvl w:val="0"/>
          <w:numId w:val="16"/>
        </w:numPr>
        <w:rPr>
          <w:rFonts w:ascii="Times New Roman" w:hAnsi="Times New Roman" w:cs="Times New Roman"/>
          <w:sz w:val="24"/>
          <w:szCs w:val="24"/>
        </w:rPr>
      </w:pPr>
      <w:r w:rsidRPr="002F6296">
        <w:rPr>
          <w:rFonts w:ascii="Times New Roman" w:hAnsi="Times New Roman" w:cs="Times New Roman"/>
          <w:sz w:val="24"/>
          <w:szCs w:val="24"/>
        </w:rPr>
        <w:t>Tё gjitha veprimtaritё e Shoqёrisё regjistrohen tek Zyra e regjistrimit e cila vepron nё kuadёr tё Ministrisё sё Industrisë, Ndërmarrësisë dhe Tregtisë.</w:t>
      </w:r>
    </w:p>
    <w:p w14:paraId="1C894FEA" w14:textId="77777777" w:rsidR="005F33E4" w:rsidRPr="002F6296" w:rsidRDefault="005F33E4" w:rsidP="005F33E4">
      <w:pPr>
        <w:spacing w:after="120" w:line="276" w:lineRule="auto"/>
        <w:jc w:val="both"/>
        <w:rPr>
          <w:rFonts w:ascii="Times New Roman" w:eastAsia="Times New Roman" w:hAnsi="Times New Roman" w:cs="Times New Roman"/>
          <w:sz w:val="24"/>
          <w:szCs w:val="24"/>
        </w:rPr>
      </w:pPr>
    </w:p>
    <w:p w14:paraId="5ACB85A5" w14:textId="77777777" w:rsidR="005F33E4" w:rsidRPr="002F6296" w:rsidRDefault="005F33E4" w:rsidP="005F33E4">
      <w:pPr>
        <w:pStyle w:val="ListParagraph"/>
        <w:numPr>
          <w:ilvl w:val="1"/>
          <w:numId w:val="7"/>
        </w:numPr>
        <w:spacing w:after="120" w:line="276" w:lineRule="auto"/>
        <w:contextualSpacing w:val="0"/>
        <w:jc w:val="both"/>
        <w:rPr>
          <w:rFonts w:ascii="Times New Roman" w:hAnsi="Times New Roman" w:cs="Times New Roman"/>
          <w:b/>
          <w:i/>
          <w:sz w:val="24"/>
          <w:szCs w:val="24"/>
        </w:rPr>
      </w:pPr>
      <w:r w:rsidRPr="002F6296">
        <w:rPr>
          <w:rFonts w:ascii="Times New Roman" w:hAnsi="Times New Roman" w:cs="Times New Roman"/>
          <w:sz w:val="24"/>
          <w:szCs w:val="24"/>
        </w:rPr>
        <w:t xml:space="preserve">Aktivitetet e Ndërmarrjes sociale të Kategorisë B: </w:t>
      </w:r>
    </w:p>
    <w:p w14:paraId="4CD2E947" w14:textId="77777777" w:rsidR="005F33E4" w:rsidRPr="002F6296" w:rsidRDefault="005F33E4" w:rsidP="005F33E4">
      <w:pPr>
        <w:spacing w:after="120" w:line="276" w:lineRule="auto"/>
        <w:ind w:left="360"/>
        <w:jc w:val="both"/>
        <w:rPr>
          <w:rFonts w:ascii="Times New Roman" w:eastAsia="Times New Roman" w:hAnsi="Times New Roman" w:cs="Times New Roman"/>
          <w:b/>
          <w:i/>
          <w:color w:val="FF0000"/>
          <w:sz w:val="24"/>
          <w:szCs w:val="24"/>
          <w:u w:val="single"/>
        </w:rPr>
      </w:pPr>
      <w:r w:rsidRPr="002F6296">
        <w:rPr>
          <w:rFonts w:ascii="Times New Roman" w:eastAsia="Times New Roman" w:hAnsi="Times New Roman" w:cs="Times New Roman"/>
          <w:b/>
          <w:i/>
          <w:color w:val="FF0000"/>
          <w:sz w:val="24"/>
          <w:szCs w:val="24"/>
          <w:u w:val="single"/>
        </w:rPr>
        <w:lastRenderedPageBreak/>
        <w:t>[ listoni nëse është e aplikueshme ..........</w:t>
      </w:r>
    </w:p>
    <w:p w14:paraId="524C1691" w14:textId="77777777" w:rsidR="005F33E4" w:rsidRPr="002F6296" w:rsidRDefault="005F33E4" w:rsidP="005F33E4">
      <w:pPr>
        <w:spacing w:after="120" w:line="276" w:lineRule="auto"/>
        <w:ind w:left="360"/>
        <w:jc w:val="both"/>
        <w:rPr>
          <w:rFonts w:ascii="Times New Roman" w:eastAsia="Times New Roman" w:hAnsi="Times New Roman" w:cs="Times New Roman"/>
          <w:b/>
          <w:i/>
          <w:color w:val="FF0000"/>
          <w:sz w:val="24"/>
          <w:szCs w:val="24"/>
          <w:u w:val="single"/>
        </w:rPr>
      </w:pPr>
      <w:r w:rsidRPr="002F6296">
        <w:rPr>
          <w:rFonts w:ascii="Times New Roman" w:eastAsia="Times New Roman" w:hAnsi="Times New Roman" w:cs="Times New Roman"/>
          <w:b/>
          <w:i/>
          <w:color w:val="FF0000"/>
          <w:sz w:val="24"/>
          <w:szCs w:val="24"/>
          <w:u w:val="single"/>
        </w:rPr>
        <w:t>Në këtë pjesë duhet të listoni fushën e veprimtarisë së organizatës, në njërën ose në disa nga fushat e aktiviteteve të përcaktuara me nenin 5 të ligjit për Ndërmarrje Sociale për kategorinë e B të ndërmarrjeve sociale, varësisht për atë se për çfarë qëllimesh themelohet organizata si në vijim:</w:t>
      </w:r>
    </w:p>
    <w:p w14:paraId="4C0AA758" w14:textId="42081E97" w:rsidR="005F33E4" w:rsidRPr="002F6296" w:rsidRDefault="000A2DB4" w:rsidP="005F33E4">
      <w:pPr>
        <w:pStyle w:val="ListParagraph"/>
        <w:numPr>
          <w:ilvl w:val="0"/>
          <w:numId w:val="2"/>
        </w:numPr>
        <w:spacing w:after="120" w:line="276" w:lineRule="auto"/>
        <w:ind w:left="1080"/>
        <w:contextualSpacing w:val="0"/>
        <w:jc w:val="both"/>
        <w:rPr>
          <w:rFonts w:ascii="Times New Roman" w:eastAsia="Times New Roman" w:hAnsi="Times New Roman" w:cs="Times New Roman"/>
          <w:b/>
          <w:i/>
          <w:color w:val="FF0000"/>
          <w:sz w:val="24"/>
          <w:szCs w:val="24"/>
          <w:u w:val="single"/>
        </w:rPr>
      </w:pPr>
      <w:r w:rsidRPr="002F6296">
        <w:rPr>
          <w:rFonts w:ascii="Times New Roman" w:eastAsia="Times New Roman" w:hAnsi="Times New Roman" w:cs="Times New Roman"/>
          <w:b/>
          <w:i/>
          <w:color w:val="FF0000"/>
          <w:sz w:val="24"/>
          <w:szCs w:val="24"/>
          <w:u w:val="single"/>
        </w:rPr>
        <w:t xml:space="preserve">0128 </w:t>
      </w:r>
      <w:r w:rsidR="002A3862" w:rsidRPr="002F6296">
        <w:rPr>
          <w:rFonts w:ascii="Times New Roman" w:eastAsia="Times New Roman" w:hAnsi="Times New Roman" w:cs="Times New Roman"/>
          <w:b/>
          <w:i/>
          <w:color w:val="FF0000"/>
          <w:sz w:val="24"/>
          <w:szCs w:val="24"/>
          <w:u w:val="single"/>
        </w:rPr>
        <w:t xml:space="preserve">- </w:t>
      </w:r>
      <w:r w:rsidR="005F33E4" w:rsidRPr="002F6296">
        <w:rPr>
          <w:rFonts w:ascii="Times New Roman" w:eastAsia="Times New Roman" w:hAnsi="Times New Roman" w:cs="Times New Roman"/>
          <w:b/>
          <w:i/>
          <w:color w:val="FF0000"/>
          <w:sz w:val="24"/>
          <w:szCs w:val="24"/>
          <w:u w:val="single"/>
        </w:rPr>
        <w:t>kultivimin, rritjen e erëzave, bimëve aromatike dhe mjekësore;</w:t>
      </w:r>
    </w:p>
    <w:p w14:paraId="4FC2BFAC" w14:textId="73EE7B5C" w:rsidR="005F33E4" w:rsidRPr="002F6296" w:rsidRDefault="000A2DB4" w:rsidP="005F33E4">
      <w:pPr>
        <w:pStyle w:val="ListParagraph"/>
        <w:numPr>
          <w:ilvl w:val="0"/>
          <w:numId w:val="2"/>
        </w:numPr>
        <w:spacing w:after="120" w:line="276" w:lineRule="auto"/>
        <w:ind w:left="1080"/>
        <w:contextualSpacing w:val="0"/>
        <w:jc w:val="both"/>
        <w:rPr>
          <w:rFonts w:ascii="Times New Roman" w:eastAsia="Times New Roman" w:hAnsi="Times New Roman" w:cs="Times New Roman"/>
          <w:b/>
          <w:i/>
          <w:color w:val="FF0000"/>
          <w:sz w:val="24"/>
          <w:szCs w:val="24"/>
          <w:u w:val="single"/>
        </w:rPr>
      </w:pPr>
      <w:r w:rsidRPr="002F6296">
        <w:rPr>
          <w:rFonts w:ascii="Times New Roman" w:eastAsia="Times New Roman" w:hAnsi="Times New Roman" w:cs="Times New Roman"/>
          <w:b/>
          <w:i/>
          <w:color w:val="FF0000"/>
          <w:sz w:val="24"/>
          <w:szCs w:val="24"/>
          <w:u w:val="single"/>
        </w:rPr>
        <w:t xml:space="preserve">1039 </w:t>
      </w:r>
      <w:r w:rsidR="002A3862" w:rsidRPr="002F6296">
        <w:rPr>
          <w:rFonts w:ascii="Times New Roman" w:eastAsia="Times New Roman" w:hAnsi="Times New Roman" w:cs="Times New Roman"/>
          <w:b/>
          <w:i/>
          <w:color w:val="FF0000"/>
          <w:sz w:val="24"/>
          <w:szCs w:val="24"/>
          <w:u w:val="single"/>
        </w:rPr>
        <w:t xml:space="preserve">- </w:t>
      </w:r>
      <w:r w:rsidR="005F33E4" w:rsidRPr="002F6296">
        <w:rPr>
          <w:rFonts w:ascii="Times New Roman" w:eastAsia="Times New Roman" w:hAnsi="Times New Roman" w:cs="Times New Roman"/>
          <w:b/>
          <w:i/>
          <w:color w:val="FF0000"/>
          <w:sz w:val="24"/>
          <w:szCs w:val="24"/>
          <w:u w:val="single"/>
        </w:rPr>
        <w:t>konservimin e frutave dhe perimeve nga ekonomitë familjare që i prodhojnë apo kultivojnë këto produkte në zonat rurale apo urbane;</w:t>
      </w:r>
    </w:p>
    <w:p w14:paraId="7D40081E" w14:textId="3182EFB5" w:rsidR="005F33E4" w:rsidRPr="002F6296" w:rsidRDefault="000A2DB4" w:rsidP="005F33E4">
      <w:pPr>
        <w:pStyle w:val="ListParagraph"/>
        <w:numPr>
          <w:ilvl w:val="0"/>
          <w:numId w:val="2"/>
        </w:numPr>
        <w:spacing w:after="120" w:line="276" w:lineRule="auto"/>
        <w:ind w:left="1080"/>
        <w:contextualSpacing w:val="0"/>
        <w:jc w:val="both"/>
        <w:rPr>
          <w:rFonts w:ascii="Times New Roman" w:eastAsia="Times New Roman" w:hAnsi="Times New Roman" w:cs="Times New Roman"/>
          <w:b/>
          <w:i/>
          <w:color w:val="FF0000"/>
          <w:sz w:val="24"/>
          <w:szCs w:val="24"/>
          <w:u w:val="single"/>
        </w:rPr>
      </w:pPr>
      <w:r w:rsidRPr="002F6296">
        <w:rPr>
          <w:rFonts w:ascii="Times New Roman" w:eastAsia="Times New Roman" w:hAnsi="Times New Roman" w:cs="Times New Roman"/>
          <w:b/>
          <w:i/>
          <w:color w:val="FF0000"/>
          <w:sz w:val="24"/>
          <w:szCs w:val="24"/>
          <w:u w:val="single"/>
        </w:rPr>
        <w:t>1419</w:t>
      </w:r>
      <w:r w:rsidR="002A3862" w:rsidRPr="002F6296">
        <w:rPr>
          <w:rFonts w:ascii="Times New Roman" w:eastAsia="Times New Roman" w:hAnsi="Times New Roman" w:cs="Times New Roman"/>
          <w:b/>
          <w:i/>
          <w:color w:val="FF0000"/>
          <w:sz w:val="24"/>
          <w:szCs w:val="24"/>
          <w:u w:val="single"/>
        </w:rPr>
        <w:t xml:space="preserve"> -</w:t>
      </w:r>
      <w:r w:rsidRPr="002F6296">
        <w:rPr>
          <w:rFonts w:ascii="Times New Roman" w:eastAsia="Times New Roman" w:hAnsi="Times New Roman" w:cs="Times New Roman"/>
          <w:b/>
          <w:i/>
          <w:color w:val="FF0000"/>
          <w:sz w:val="24"/>
          <w:szCs w:val="24"/>
          <w:u w:val="single"/>
        </w:rPr>
        <w:t xml:space="preserve"> </w:t>
      </w:r>
      <w:r w:rsidR="005F33E4" w:rsidRPr="002F6296">
        <w:rPr>
          <w:rFonts w:ascii="Times New Roman" w:eastAsia="Times New Roman" w:hAnsi="Times New Roman" w:cs="Times New Roman"/>
          <w:b/>
          <w:i/>
          <w:color w:val="FF0000"/>
          <w:sz w:val="24"/>
          <w:szCs w:val="24"/>
          <w:u w:val="single"/>
        </w:rPr>
        <w:t>prodhimin dhe përgatitjen e produkteve të prodhuara me dorë si puna e thurjes nga tekstilet, rroba të punës dhe veshmbathje tjera të thurura me grep;</w:t>
      </w:r>
    </w:p>
    <w:p w14:paraId="1B12E932" w14:textId="7899244F" w:rsidR="005F33E4" w:rsidRPr="002F6296" w:rsidRDefault="00F93F9B" w:rsidP="005F33E4">
      <w:pPr>
        <w:pStyle w:val="ListParagraph"/>
        <w:numPr>
          <w:ilvl w:val="0"/>
          <w:numId w:val="2"/>
        </w:numPr>
        <w:spacing w:after="120" w:line="276" w:lineRule="auto"/>
        <w:ind w:left="1080"/>
        <w:contextualSpacing w:val="0"/>
        <w:jc w:val="both"/>
        <w:rPr>
          <w:rFonts w:ascii="Times New Roman" w:eastAsia="Times New Roman" w:hAnsi="Times New Roman" w:cs="Times New Roman"/>
          <w:b/>
          <w:i/>
          <w:color w:val="FF0000"/>
          <w:sz w:val="24"/>
          <w:szCs w:val="24"/>
          <w:u w:val="single"/>
        </w:rPr>
      </w:pPr>
      <w:r w:rsidRPr="002F6296">
        <w:rPr>
          <w:rFonts w:ascii="Times New Roman" w:eastAsia="Times New Roman" w:hAnsi="Times New Roman" w:cs="Times New Roman"/>
          <w:b/>
          <w:i/>
          <w:color w:val="FF0000"/>
          <w:sz w:val="24"/>
          <w:szCs w:val="24"/>
          <w:u w:val="single"/>
        </w:rPr>
        <w:t>0161/0162/8292/1013</w:t>
      </w:r>
      <w:r w:rsidR="002A3862" w:rsidRPr="002F6296">
        <w:rPr>
          <w:rFonts w:ascii="Times New Roman" w:eastAsia="Times New Roman" w:hAnsi="Times New Roman" w:cs="Times New Roman"/>
          <w:b/>
          <w:i/>
          <w:color w:val="FF0000"/>
          <w:sz w:val="24"/>
          <w:szCs w:val="24"/>
          <w:u w:val="single"/>
        </w:rPr>
        <w:t xml:space="preserve"> -</w:t>
      </w:r>
      <w:r w:rsidRPr="002F6296">
        <w:rPr>
          <w:rFonts w:ascii="Times New Roman" w:eastAsia="Times New Roman" w:hAnsi="Times New Roman" w:cs="Times New Roman"/>
          <w:b/>
          <w:i/>
          <w:color w:val="FF0000"/>
          <w:sz w:val="24"/>
          <w:szCs w:val="24"/>
          <w:u w:val="single"/>
        </w:rPr>
        <w:t xml:space="preserve"> </w:t>
      </w:r>
      <w:r w:rsidR="005F33E4" w:rsidRPr="002F6296">
        <w:rPr>
          <w:rFonts w:ascii="Times New Roman" w:eastAsia="Times New Roman" w:hAnsi="Times New Roman" w:cs="Times New Roman"/>
          <w:b/>
          <w:i/>
          <w:color w:val="FF0000"/>
          <w:sz w:val="24"/>
          <w:szCs w:val="24"/>
          <w:u w:val="single"/>
        </w:rPr>
        <w:t>përgatitjen apo prodhimin, mbështjelljen dhe paketimin e mjaltit, frutave, produkteve të perimeve apo produkteve tjera me origjinë bimore apo shtazore;</w:t>
      </w:r>
    </w:p>
    <w:p w14:paraId="3F88F0F1" w14:textId="5447479F" w:rsidR="005F33E4" w:rsidRPr="002F6296" w:rsidRDefault="000A2DB4" w:rsidP="005F33E4">
      <w:pPr>
        <w:pStyle w:val="ListParagraph"/>
        <w:numPr>
          <w:ilvl w:val="0"/>
          <w:numId w:val="2"/>
        </w:numPr>
        <w:spacing w:after="120" w:line="276" w:lineRule="auto"/>
        <w:ind w:left="1080"/>
        <w:contextualSpacing w:val="0"/>
        <w:jc w:val="both"/>
        <w:rPr>
          <w:rFonts w:ascii="Times New Roman" w:eastAsia="Times New Roman" w:hAnsi="Times New Roman" w:cs="Times New Roman"/>
          <w:b/>
          <w:i/>
          <w:color w:val="FF0000"/>
          <w:sz w:val="24"/>
          <w:szCs w:val="24"/>
          <w:u w:val="single"/>
        </w:rPr>
      </w:pPr>
      <w:r w:rsidRPr="002F6296">
        <w:rPr>
          <w:rFonts w:ascii="Times New Roman" w:eastAsia="Times New Roman" w:hAnsi="Times New Roman" w:cs="Times New Roman"/>
          <w:b/>
          <w:i/>
          <w:color w:val="FF0000"/>
          <w:sz w:val="24"/>
          <w:szCs w:val="24"/>
          <w:u w:val="single"/>
        </w:rPr>
        <w:t>3092</w:t>
      </w:r>
      <w:r w:rsidR="002A3862" w:rsidRPr="002F6296">
        <w:rPr>
          <w:rFonts w:ascii="Times New Roman" w:eastAsia="Times New Roman" w:hAnsi="Times New Roman" w:cs="Times New Roman"/>
          <w:b/>
          <w:i/>
          <w:color w:val="FF0000"/>
          <w:sz w:val="24"/>
          <w:szCs w:val="24"/>
          <w:u w:val="single"/>
        </w:rPr>
        <w:t xml:space="preserve"> -</w:t>
      </w:r>
      <w:r w:rsidRPr="002F6296">
        <w:rPr>
          <w:rFonts w:ascii="Times New Roman" w:eastAsia="Times New Roman" w:hAnsi="Times New Roman" w:cs="Times New Roman"/>
          <w:b/>
          <w:i/>
          <w:color w:val="FF0000"/>
          <w:sz w:val="24"/>
          <w:szCs w:val="24"/>
          <w:u w:val="single"/>
        </w:rPr>
        <w:t xml:space="preserve"> </w:t>
      </w:r>
      <w:r w:rsidR="005F33E4" w:rsidRPr="002F6296">
        <w:rPr>
          <w:rFonts w:ascii="Times New Roman" w:eastAsia="Times New Roman" w:hAnsi="Times New Roman" w:cs="Times New Roman"/>
          <w:b/>
          <w:i/>
          <w:color w:val="FF0000"/>
          <w:sz w:val="24"/>
          <w:szCs w:val="24"/>
          <w:u w:val="single"/>
        </w:rPr>
        <w:t>prodhimin, mirëmbajtjen e biçikletave, karrigeve, dhe pajisjeve tjera ndihmëse për personat me aftësi të kufzuar;</w:t>
      </w:r>
    </w:p>
    <w:p w14:paraId="039015DC" w14:textId="0A2BAFEC" w:rsidR="005F33E4" w:rsidRPr="002F6296" w:rsidRDefault="000A2DB4" w:rsidP="005F33E4">
      <w:pPr>
        <w:pStyle w:val="ListParagraph"/>
        <w:numPr>
          <w:ilvl w:val="0"/>
          <w:numId w:val="2"/>
        </w:numPr>
        <w:spacing w:after="120" w:line="276" w:lineRule="auto"/>
        <w:ind w:left="1080"/>
        <w:contextualSpacing w:val="0"/>
        <w:jc w:val="both"/>
        <w:rPr>
          <w:rFonts w:ascii="Times New Roman" w:eastAsia="Times New Roman" w:hAnsi="Times New Roman" w:cs="Times New Roman"/>
          <w:b/>
          <w:i/>
          <w:color w:val="FF0000"/>
          <w:sz w:val="24"/>
          <w:szCs w:val="24"/>
          <w:u w:val="single"/>
        </w:rPr>
      </w:pPr>
      <w:r w:rsidRPr="002F6296">
        <w:rPr>
          <w:rFonts w:ascii="Times New Roman" w:eastAsia="Times New Roman" w:hAnsi="Times New Roman" w:cs="Times New Roman"/>
          <w:b/>
          <w:i/>
          <w:color w:val="FF0000"/>
          <w:sz w:val="24"/>
          <w:szCs w:val="24"/>
          <w:u w:val="single"/>
        </w:rPr>
        <w:t>3811/3821</w:t>
      </w:r>
      <w:r w:rsidR="002A3862" w:rsidRPr="002F6296">
        <w:rPr>
          <w:rFonts w:ascii="Times New Roman" w:eastAsia="Times New Roman" w:hAnsi="Times New Roman" w:cs="Times New Roman"/>
          <w:b/>
          <w:i/>
          <w:color w:val="FF0000"/>
          <w:sz w:val="24"/>
          <w:szCs w:val="24"/>
          <w:u w:val="single"/>
        </w:rPr>
        <w:t xml:space="preserve"> - </w:t>
      </w:r>
      <w:r w:rsidRPr="002F6296">
        <w:rPr>
          <w:rFonts w:ascii="Times New Roman" w:eastAsia="Times New Roman" w:hAnsi="Times New Roman" w:cs="Times New Roman"/>
          <w:b/>
          <w:i/>
          <w:color w:val="FF0000"/>
          <w:sz w:val="24"/>
          <w:szCs w:val="24"/>
          <w:u w:val="single"/>
        </w:rPr>
        <w:t xml:space="preserve"> </w:t>
      </w:r>
      <w:r w:rsidR="005F33E4" w:rsidRPr="002F6296">
        <w:rPr>
          <w:rFonts w:ascii="Times New Roman" w:eastAsia="Times New Roman" w:hAnsi="Times New Roman" w:cs="Times New Roman"/>
          <w:b/>
          <w:i/>
          <w:color w:val="FF0000"/>
          <w:sz w:val="24"/>
          <w:szCs w:val="24"/>
          <w:u w:val="single"/>
        </w:rPr>
        <w:t>mbledhjen, përpunimin, shkatërrimin e mbeturinave të parrezikshme dhe seleksionimin e tyre për qëllim të riciklimit;</w:t>
      </w:r>
    </w:p>
    <w:p w14:paraId="1A5783FA" w14:textId="14205BF6" w:rsidR="005F33E4" w:rsidRPr="002F6296" w:rsidRDefault="002A3862" w:rsidP="005F33E4">
      <w:pPr>
        <w:pStyle w:val="ListParagraph"/>
        <w:numPr>
          <w:ilvl w:val="0"/>
          <w:numId w:val="2"/>
        </w:numPr>
        <w:spacing w:after="120" w:line="276" w:lineRule="auto"/>
        <w:ind w:left="1080"/>
        <w:contextualSpacing w:val="0"/>
        <w:jc w:val="both"/>
        <w:rPr>
          <w:rFonts w:ascii="Times New Roman" w:eastAsia="Times New Roman" w:hAnsi="Times New Roman" w:cs="Times New Roman"/>
          <w:b/>
          <w:i/>
          <w:color w:val="FF0000"/>
          <w:sz w:val="24"/>
          <w:szCs w:val="24"/>
          <w:u w:val="single"/>
        </w:rPr>
      </w:pPr>
      <w:r w:rsidRPr="002F6296">
        <w:rPr>
          <w:rFonts w:ascii="Times New Roman" w:eastAsia="Times New Roman" w:hAnsi="Times New Roman" w:cs="Times New Roman"/>
          <w:b/>
          <w:i/>
          <w:color w:val="FF0000"/>
          <w:sz w:val="24"/>
          <w:szCs w:val="24"/>
          <w:u w:val="single"/>
        </w:rPr>
        <w:t xml:space="preserve">8130/0240 - </w:t>
      </w:r>
      <w:r w:rsidR="005F33E4" w:rsidRPr="002F6296">
        <w:rPr>
          <w:rFonts w:ascii="Times New Roman" w:eastAsia="Times New Roman" w:hAnsi="Times New Roman" w:cs="Times New Roman"/>
          <w:b/>
          <w:i/>
          <w:color w:val="FF0000"/>
          <w:sz w:val="24"/>
          <w:szCs w:val="24"/>
          <w:u w:val="single"/>
        </w:rPr>
        <w:t>mirëmbajtjen dhe kujdesin për pyjet, drunjtë përgjatë rrugëve dhe bimët dekorative në hapësirat publike dhe parqet e ndryshme;</w:t>
      </w:r>
    </w:p>
    <w:p w14:paraId="2A6ED11C" w14:textId="6E1F07E3" w:rsidR="005F33E4" w:rsidRPr="002F6296" w:rsidRDefault="00F93F9B" w:rsidP="00F93F9B">
      <w:pPr>
        <w:pStyle w:val="ListParagraph"/>
        <w:numPr>
          <w:ilvl w:val="0"/>
          <w:numId w:val="2"/>
        </w:numPr>
        <w:spacing w:after="120" w:line="276" w:lineRule="auto"/>
        <w:ind w:left="1080"/>
        <w:contextualSpacing w:val="0"/>
        <w:jc w:val="both"/>
        <w:rPr>
          <w:rFonts w:ascii="Times New Roman" w:eastAsia="Times New Roman" w:hAnsi="Times New Roman" w:cs="Times New Roman"/>
          <w:b/>
          <w:i/>
          <w:color w:val="FF0000"/>
          <w:sz w:val="24"/>
          <w:szCs w:val="24"/>
          <w:u w:val="single"/>
        </w:rPr>
      </w:pPr>
      <w:r w:rsidRPr="002F6296">
        <w:rPr>
          <w:rFonts w:ascii="Times New Roman" w:eastAsia="Times New Roman" w:hAnsi="Times New Roman" w:cs="Times New Roman"/>
          <w:b/>
          <w:i/>
          <w:color w:val="FF0000"/>
          <w:sz w:val="24"/>
          <w:szCs w:val="24"/>
          <w:u w:val="single"/>
        </w:rPr>
        <w:t>7912/5610/5510</w:t>
      </w:r>
      <w:r w:rsidR="002A3862" w:rsidRPr="002F6296">
        <w:rPr>
          <w:rFonts w:ascii="Times New Roman" w:eastAsia="Times New Roman" w:hAnsi="Times New Roman" w:cs="Times New Roman"/>
          <w:b/>
          <w:i/>
          <w:color w:val="FF0000"/>
          <w:sz w:val="24"/>
          <w:szCs w:val="24"/>
          <w:u w:val="single"/>
        </w:rPr>
        <w:t xml:space="preserve"> -</w:t>
      </w:r>
      <w:r w:rsidRPr="002F6296">
        <w:rPr>
          <w:rFonts w:ascii="Times New Roman" w:eastAsia="Times New Roman" w:hAnsi="Times New Roman" w:cs="Times New Roman"/>
          <w:b/>
          <w:i/>
          <w:color w:val="FF0000"/>
          <w:sz w:val="24"/>
          <w:szCs w:val="24"/>
          <w:u w:val="single"/>
        </w:rPr>
        <w:t xml:space="preserve"> </w:t>
      </w:r>
      <w:r w:rsidR="000A2DB4" w:rsidRPr="002F6296">
        <w:rPr>
          <w:rFonts w:ascii="Times New Roman" w:eastAsia="Times New Roman" w:hAnsi="Times New Roman" w:cs="Times New Roman"/>
          <w:b/>
          <w:i/>
          <w:color w:val="FF0000"/>
          <w:sz w:val="24"/>
          <w:szCs w:val="24"/>
          <w:u w:val="single"/>
        </w:rPr>
        <w:t xml:space="preserve"> </w:t>
      </w:r>
      <w:r w:rsidR="005F33E4" w:rsidRPr="002F6296">
        <w:rPr>
          <w:rFonts w:ascii="Times New Roman" w:eastAsia="Times New Roman" w:hAnsi="Times New Roman" w:cs="Times New Roman"/>
          <w:b/>
          <w:i/>
          <w:color w:val="FF0000"/>
          <w:sz w:val="24"/>
          <w:szCs w:val="24"/>
          <w:u w:val="single"/>
        </w:rPr>
        <w:t>shërbimet dhe aktivitetet e turizmit, trashëgimisë kulturore dhe sektorin HOREC (Hotel , Restaurant, Caffe) me pjesëmarrje të kategorive të ndryshme sociale;</w:t>
      </w:r>
    </w:p>
    <w:p w14:paraId="033CB47B" w14:textId="77777777" w:rsidR="005F33E4" w:rsidRPr="002F6296" w:rsidRDefault="005F33E4" w:rsidP="005F33E4">
      <w:pPr>
        <w:spacing w:after="120" w:line="276" w:lineRule="auto"/>
        <w:jc w:val="both"/>
        <w:rPr>
          <w:rFonts w:ascii="Times New Roman" w:hAnsi="Times New Roman" w:cs="Times New Roman"/>
          <w:i/>
          <w:color w:val="FF0000"/>
          <w:sz w:val="24"/>
          <w:szCs w:val="24"/>
          <w:u w:val="single"/>
        </w:rPr>
      </w:pPr>
      <w:r w:rsidRPr="002F6296">
        <w:rPr>
          <w:rFonts w:ascii="Times New Roman" w:eastAsia="Times New Roman" w:hAnsi="Times New Roman" w:cs="Times New Roman"/>
          <w:i/>
          <w:color w:val="FF0000"/>
          <w:sz w:val="24"/>
          <w:szCs w:val="24"/>
          <w:u w:val="single"/>
        </w:rPr>
        <w:t xml:space="preserve">[Në rast se ndërmarrja sociale themelohet, si ndërmarrje sociale e kategorisë B, por në të ardhmen do të merret edhe me aktivitete të ndërmarrjes sociale të kategorisë A, në kuadër të këtij neni duhet të përfshijë edhe këtë tekst në vijim: </w:t>
      </w:r>
    </w:p>
    <w:p w14:paraId="4AE47CDE" w14:textId="77777777" w:rsidR="005F33E4" w:rsidRPr="002F6296" w:rsidRDefault="005F33E4" w:rsidP="005F33E4">
      <w:pPr>
        <w:spacing w:after="120" w:line="276" w:lineRule="auto"/>
        <w:jc w:val="both"/>
        <w:rPr>
          <w:rFonts w:ascii="Times New Roman" w:eastAsia="Times New Roman" w:hAnsi="Times New Roman" w:cs="Times New Roman"/>
          <w:color w:val="FF0000"/>
          <w:sz w:val="24"/>
          <w:szCs w:val="24"/>
          <w:u w:val="single"/>
        </w:rPr>
      </w:pPr>
      <w:r w:rsidRPr="002F6296">
        <w:rPr>
          <w:rFonts w:ascii="Times New Roman" w:eastAsia="Times New Roman" w:hAnsi="Times New Roman" w:cs="Times New Roman"/>
          <w:color w:val="FF0000"/>
          <w:sz w:val="24"/>
          <w:szCs w:val="24"/>
          <w:u w:val="single"/>
        </w:rPr>
        <w:t>[</w:t>
      </w:r>
      <w:r w:rsidRPr="002F6296">
        <w:rPr>
          <w:rFonts w:ascii="Times New Roman" w:hAnsi="Times New Roman" w:cs="Times New Roman"/>
          <w:color w:val="FF0000"/>
          <w:sz w:val="24"/>
          <w:szCs w:val="24"/>
          <w:u w:val="single"/>
        </w:rPr>
        <w:t>1.</w:t>
      </w:r>
      <w:r w:rsidRPr="002F6296">
        <w:rPr>
          <w:rFonts w:ascii="Times New Roman" w:eastAsia="Times New Roman" w:hAnsi="Times New Roman" w:cs="Times New Roman"/>
          <w:color w:val="FF0000"/>
          <w:sz w:val="24"/>
          <w:szCs w:val="24"/>
          <w:u w:val="single"/>
        </w:rPr>
        <w:t>3. Ndërmarrja do ti ushtrojë aktivitetet në kategorinë A si në paragrafin 1 më sipër vetëm nëse do të arrijë të punësojë së paku tridhjetë për qind (30%) të personave nga grupet e cenueshme të parapara me nenin 6 të ligjit për Ndërmarrjet Sociale.]</w:t>
      </w:r>
    </w:p>
    <w:p w14:paraId="3A97349B" w14:textId="77777777" w:rsidR="005F33E4" w:rsidRPr="002F6296" w:rsidRDefault="005F33E4" w:rsidP="005F33E4">
      <w:pPr>
        <w:spacing w:after="120" w:line="276" w:lineRule="auto"/>
        <w:jc w:val="both"/>
        <w:rPr>
          <w:rFonts w:ascii="Times New Roman" w:eastAsia="Times New Roman" w:hAnsi="Times New Roman" w:cs="Times New Roman"/>
          <w:b/>
          <w:i/>
          <w:color w:val="FF0000"/>
          <w:sz w:val="24"/>
          <w:szCs w:val="24"/>
          <w:u w:val="single"/>
        </w:rPr>
      </w:pPr>
      <w:r w:rsidRPr="002F6296">
        <w:rPr>
          <w:rFonts w:ascii="Times New Roman" w:eastAsia="Times New Roman" w:hAnsi="Times New Roman" w:cs="Times New Roman"/>
          <w:b/>
          <w:i/>
          <w:color w:val="FF0000"/>
          <w:sz w:val="24"/>
          <w:szCs w:val="24"/>
          <w:u w:val="single"/>
        </w:rPr>
        <w:t>Shënim: në rast se organizata nuk do të merret me asnjërën nga fusha e aktiviteteve të ndërmarrjes së kategorisë B, atëherë kjo listë dhe tërë paragrafi 2 si më sipër duhet të fshihet</w:t>
      </w:r>
    </w:p>
    <w:p w14:paraId="55C9F4A0" w14:textId="77777777" w:rsidR="005F33E4" w:rsidRPr="002F6296" w:rsidRDefault="005F33E4" w:rsidP="005F33E4">
      <w:pPr>
        <w:spacing w:after="120" w:line="276" w:lineRule="auto"/>
        <w:jc w:val="both"/>
        <w:rPr>
          <w:rFonts w:ascii="Times New Roman" w:hAnsi="Times New Roman" w:cs="Times New Roman"/>
          <w:sz w:val="24"/>
          <w:szCs w:val="24"/>
        </w:rPr>
      </w:pPr>
      <w:r w:rsidRPr="002F6296">
        <w:rPr>
          <w:rFonts w:ascii="Times New Roman" w:hAnsi="Times New Roman" w:cs="Times New Roman"/>
          <w:sz w:val="24"/>
          <w:szCs w:val="24"/>
        </w:rPr>
        <w:t>2. Tё gjitha veprimtaritё e Shoqёrisё regjistrohen tek Zyra e regjistrimit e cila vepron nё kuadёr tё Ministrisё sё Tregtisё dhe Industrisё.</w:t>
      </w:r>
    </w:p>
    <w:p w14:paraId="3FBA818E" w14:textId="77777777" w:rsidR="005F33E4" w:rsidRPr="002F6296" w:rsidRDefault="005F33E4" w:rsidP="005F33E4">
      <w:pPr>
        <w:spacing w:after="120" w:line="276" w:lineRule="auto"/>
        <w:jc w:val="both"/>
        <w:rPr>
          <w:rFonts w:ascii="Times New Roman" w:hAnsi="Times New Roman" w:cs="Times New Roman"/>
          <w:b/>
          <w:sz w:val="24"/>
          <w:szCs w:val="24"/>
        </w:rPr>
      </w:pPr>
    </w:p>
    <w:p w14:paraId="7108FFD9" w14:textId="77777777" w:rsidR="005F33E4" w:rsidRPr="002F6296" w:rsidRDefault="005F33E4" w:rsidP="005F33E4">
      <w:pPr>
        <w:spacing w:after="120" w:line="276" w:lineRule="auto"/>
        <w:jc w:val="center"/>
        <w:rPr>
          <w:rFonts w:ascii="Times New Roman" w:hAnsi="Times New Roman" w:cs="Times New Roman"/>
          <w:b/>
          <w:sz w:val="24"/>
          <w:szCs w:val="24"/>
        </w:rPr>
      </w:pPr>
      <w:r w:rsidRPr="002F6296">
        <w:rPr>
          <w:rFonts w:ascii="Times New Roman" w:hAnsi="Times New Roman" w:cs="Times New Roman"/>
          <w:b/>
          <w:sz w:val="24"/>
          <w:szCs w:val="24"/>
        </w:rPr>
        <w:t>Neni 8</w:t>
      </w:r>
    </w:p>
    <w:p w14:paraId="014C0AD1" w14:textId="77777777" w:rsidR="005F33E4" w:rsidRPr="002F6296" w:rsidRDefault="005F33E4" w:rsidP="005F33E4">
      <w:pPr>
        <w:spacing w:after="120" w:line="276" w:lineRule="auto"/>
        <w:jc w:val="center"/>
        <w:rPr>
          <w:rFonts w:ascii="Times New Roman" w:hAnsi="Times New Roman" w:cs="Times New Roman"/>
          <w:b/>
          <w:sz w:val="24"/>
          <w:szCs w:val="24"/>
        </w:rPr>
      </w:pPr>
      <w:r w:rsidRPr="002F6296">
        <w:rPr>
          <w:rFonts w:ascii="Times New Roman" w:hAnsi="Times New Roman" w:cs="Times New Roman"/>
          <w:b/>
          <w:sz w:val="24"/>
          <w:szCs w:val="24"/>
        </w:rPr>
        <w:lastRenderedPageBreak/>
        <w:t>THEMELUESIT E SHOQËRISË</w:t>
      </w:r>
    </w:p>
    <w:p w14:paraId="5D47A574" w14:textId="77777777" w:rsidR="005F33E4" w:rsidRPr="002F6296" w:rsidRDefault="005F33E4" w:rsidP="005F33E4">
      <w:pPr>
        <w:pStyle w:val="ListParagraph"/>
        <w:numPr>
          <w:ilvl w:val="0"/>
          <w:numId w:val="15"/>
        </w:numPr>
        <w:spacing w:after="120" w:line="276" w:lineRule="auto"/>
        <w:ind w:left="360"/>
        <w:contextualSpacing w:val="0"/>
        <w:jc w:val="both"/>
        <w:rPr>
          <w:rFonts w:ascii="Times New Roman" w:hAnsi="Times New Roman" w:cs="Times New Roman"/>
          <w:sz w:val="24"/>
          <w:szCs w:val="24"/>
        </w:rPr>
      </w:pPr>
      <w:r w:rsidRPr="002F6296">
        <w:rPr>
          <w:rFonts w:ascii="Times New Roman" w:hAnsi="Times New Roman" w:cs="Times New Roman"/>
          <w:sz w:val="24"/>
          <w:szCs w:val="24"/>
        </w:rPr>
        <w:t>Themeluesit e shoqërisë mund tё jenё persona fizik ose juridik, qё kanё vёnё ose do tё kenё nё zotёrim aksione tё shoqёrisё, me tё gjitha mёnyrat e parashikuara me ligj.</w:t>
      </w:r>
    </w:p>
    <w:p w14:paraId="20A32F75" w14:textId="77777777" w:rsidR="005F33E4" w:rsidRPr="002F6296" w:rsidRDefault="005F33E4" w:rsidP="005F33E4">
      <w:pPr>
        <w:pStyle w:val="ListParagraph"/>
        <w:numPr>
          <w:ilvl w:val="0"/>
          <w:numId w:val="7"/>
        </w:numPr>
        <w:spacing w:after="120" w:line="276" w:lineRule="auto"/>
        <w:contextualSpacing w:val="0"/>
        <w:jc w:val="both"/>
        <w:rPr>
          <w:rFonts w:ascii="Times New Roman" w:hAnsi="Times New Roman" w:cs="Times New Roman"/>
          <w:sz w:val="24"/>
          <w:szCs w:val="24"/>
        </w:rPr>
      </w:pPr>
      <w:r w:rsidRPr="002F6296">
        <w:rPr>
          <w:rFonts w:ascii="Times New Roman" w:hAnsi="Times New Roman" w:cs="Times New Roman"/>
          <w:sz w:val="24"/>
          <w:szCs w:val="24"/>
        </w:rPr>
        <w:t xml:space="preserve">Kapitali i përgjithsëm i shoqërisë tregtare është </w:t>
      </w:r>
      <w:r w:rsidRPr="002F6296">
        <w:rPr>
          <w:rFonts w:ascii="Times New Roman" w:hAnsi="Times New Roman" w:cs="Times New Roman"/>
          <w:color w:val="FF0000"/>
          <w:sz w:val="24"/>
          <w:szCs w:val="24"/>
          <w:u w:val="single"/>
        </w:rPr>
        <w:t>0,000.00 €.</w:t>
      </w:r>
      <w:r w:rsidRPr="002F6296">
        <w:rPr>
          <w:rFonts w:ascii="Times New Roman" w:hAnsi="Times New Roman" w:cs="Times New Roman"/>
          <w:sz w:val="24"/>
          <w:szCs w:val="24"/>
        </w:rPr>
        <w:t xml:space="preserve"> </w:t>
      </w:r>
    </w:p>
    <w:p w14:paraId="2F60520E" w14:textId="77777777" w:rsidR="005F33E4" w:rsidRPr="002F6296" w:rsidRDefault="005F33E4" w:rsidP="005F33E4">
      <w:pPr>
        <w:pStyle w:val="ListParagraph"/>
        <w:numPr>
          <w:ilvl w:val="0"/>
          <w:numId w:val="7"/>
        </w:numPr>
        <w:spacing w:after="120" w:line="276" w:lineRule="auto"/>
        <w:contextualSpacing w:val="0"/>
        <w:jc w:val="both"/>
        <w:rPr>
          <w:rFonts w:ascii="Times New Roman" w:hAnsi="Times New Roman" w:cs="Times New Roman"/>
          <w:sz w:val="24"/>
          <w:szCs w:val="24"/>
        </w:rPr>
      </w:pPr>
      <w:r w:rsidRPr="002F6296">
        <w:rPr>
          <w:rFonts w:ascii="Times New Roman" w:hAnsi="Times New Roman" w:cs="Times New Roman"/>
          <w:sz w:val="24"/>
          <w:szCs w:val="24"/>
        </w:rPr>
        <w:t>Themelues jane :</w:t>
      </w:r>
    </w:p>
    <w:p w14:paraId="1D389F8E" w14:textId="77777777" w:rsidR="005F33E4" w:rsidRPr="002F6296" w:rsidRDefault="005F33E4" w:rsidP="005F33E4">
      <w:pPr>
        <w:spacing w:after="120" w:line="276" w:lineRule="auto"/>
        <w:ind w:left="360"/>
        <w:jc w:val="both"/>
        <w:rPr>
          <w:rFonts w:ascii="Times New Roman" w:hAnsi="Times New Roman" w:cs="Times New Roman"/>
          <w:color w:val="FF0000"/>
          <w:sz w:val="24"/>
          <w:szCs w:val="24"/>
          <w:u w:val="single"/>
        </w:rPr>
      </w:pPr>
      <w:r w:rsidRPr="002F6296">
        <w:rPr>
          <w:rFonts w:ascii="Times New Roman" w:hAnsi="Times New Roman" w:cs="Times New Roman"/>
          <w:sz w:val="24"/>
          <w:szCs w:val="24"/>
        </w:rPr>
        <w:t xml:space="preserve">  1</w:t>
      </w:r>
      <w:r w:rsidRPr="002F6296">
        <w:rPr>
          <w:rFonts w:ascii="Times New Roman" w:hAnsi="Times New Roman" w:cs="Times New Roman"/>
          <w:color w:val="FF0000"/>
          <w:sz w:val="24"/>
          <w:szCs w:val="24"/>
        </w:rPr>
        <w:t xml:space="preserve">. </w:t>
      </w:r>
      <w:r w:rsidRPr="002F6296">
        <w:rPr>
          <w:rFonts w:ascii="Times New Roman" w:hAnsi="Times New Roman" w:cs="Times New Roman"/>
          <w:color w:val="FF0000"/>
          <w:sz w:val="24"/>
          <w:szCs w:val="24"/>
          <w:u w:val="single"/>
        </w:rPr>
        <w:t>Emri Mbiemri –Adresa e vendbanimit, pjesa në pronësi 0,000.00 €.</w:t>
      </w:r>
    </w:p>
    <w:p w14:paraId="204DD478" w14:textId="77777777" w:rsidR="005F33E4" w:rsidRPr="002F6296" w:rsidRDefault="005F33E4" w:rsidP="005F33E4">
      <w:pPr>
        <w:spacing w:after="120" w:line="276" w:lineRule="auto"/>
        <w:ind w:left="360"/>
        <w:jc w:val="both"/>
        <w:rPr>
          <w:rFonts w:ascii="Times New Roman" w:hAnsi="Times New Roman" w:cs="Times New Roman"/>
          <w:sz w:val="24"/>
          <w:szCs w:val="24"/>
          <w:u w:val="single"/>
        </w:rPr>
      </w:pPr>
      <w:r w:rsidRPr="002F6296">
        <w:rPr>
          <w:rFonts w:ascii="Times New Roman" w:hAnsi="Times New Roman" w:cs="Times New Roman"/>
          <w:sz w:val="24"/>
          <w:szCs w:val="24"/>
        </w:rPr>
        <w:t xml:space="preserve">  2</w:t>
      </w:r>
      <w:r w:rsidRPr="002F6296">
        <w:rPr>
          <w:rFonts w:ascii="Times New Roman" w:hAnsi="Times New Roman" w:cs="Times New Roman"/>
          <w:color w:val="FF0000"/>
          <w:sz w:val="24"/>
          <w:szCs w:val="24"/>
        </w:rPr>
        <w:t xml:space="preserve">. </w:t>
      </w:r>
      <w:r w:rsidRPr="002F6296">
        <w:rPr>
          <w:rFonts w:ascii="Times New Roman" w:hAnsi="Times New Roman" w:cs="Times New Roman"/>
          <w:color w:val="FF0000"/>
          <w:sz w:val="24"/>
          <w:szCs w:val="24"/>
          <w:u w:val="single"/>
        </w:rPr>
        <w:t>Emri Mbiemri –Adresa e vendbanimit</w:t>
      </w:r>
      <w:r w:rsidRPr="002F6296">
        <w:rPr>
          <w:rFonts w:ascii="Times New Roman" w:hAnsi="Times New Roman" w:cs="Times New Roman"/>
          <w:sz w:val="24"/>
          <w:szCs w:val="24"/>
          <w:u w:val="single"/>
        </w:rPr>
        <w:t xml:space="preserve">. </w:t>
      </w:r>
      <w:r w:rsidRPr="002F6296">
        <w:rPr>
          <w:rFonts w:ascii="Times New Roman" w:hAnsi="Times New Roman" w:cs="Times New Roman"/>
          <w:color w:val="FF0000"/>
          <w:sz w:val="24"/>
          <w:szCs w:val="24"/>
          <w:u w:val="single"/>
        </w:rPr>
        <w:t>pjesa në pronësi 0,000.00 €.</w:t>
      </w:r>
    </w:p>
    <w:p w14:paraId="64DCB6D0" w14:textId="77777777" w:rsidR="005F33E4" w:rsidRPr="002F6296" w:rsidRDefault="005F33E4" w:rsidP="008B474B">
      <w:pPr>
        <w:pStyle w:val="ListParagraph"/>
        <w:numPr>
          <w:ilvl w:val="0"/>
          <w:numId w:val="16"/>
        </w:numPr>
        <w:spacing w:after="120" w:line="276" w:lineRule="auto"/>
        <w:ind w:left="360"/>
        <w:contextualSpacing w:val="0"/>
        <w:jc w:val="both"/>
        <w:rPr>
          <w:rFonts w:ascii="Times New Roman" w:hAnsi="Times New Roman" w:cs="Times New Roman"/>
          <w:sz w:val="24"/>
          <w:szCs w:val="24"/>
        </w:rPr>
      </w:pPr>
      <w:r w:rsidRPr="002F6296">
        <w:rPr>
          <w:rFonts w:ascii="Times New Roman" w:hAnsi="Times New Roman" w:cs="Times New Roman"/>
          <w:sz w:val="24"/>
          <w:szCs w:val="24"/>
        </w:rPr>
        <w:t>Pronёsia mbi aksionet e shoqёrisё, pёrmban aderimin me tё drejta tё plota nё statutin e shoqёrisё nёpёrmes pёrfaqёsimit nё Kuvendin e  Aksionarёve.</w:t>
      </w:r>
    </w:p>
    <w:p w14:paraId="025E44C0" w14:textId="77777777" w:rsidR="005F33E4" w:rsidRPr="002F6296" w:rsidRDefault="005F33E4" w:rsidP="005F33E4">
      <w:pPr>
        <w:spacing w:after="120" w:line="276" w:lineRule="auto"/>
        <w:jc w:val="both"/>
        <w:rPr>
          <w:rFonts w:ascii="Times New Roman" w:hAnsi="Times New Roman" w:cs="Times New Roman"/>
          <w:i/>
          <w:color w:val="FF0000"/>
          <w:sz w:val="24"/>
          <w:szCs w:val="24"/>
        </w:rPr>
      </w:pPr>
      <w:r w:rsidRPr="002F6296">
        <w:rPr>
          <w:rFonts w:ascii="Times New Roman" w:hAnsi="Times New Roman" w:cs="Times New Roman"/>
          <w:i/>
          <w:color w:val="FF0000"/>
          <w:sz w:val="24"/>
          <w:szCs w:val="24"/>
        </w:rPr>
        <w:t>Për themelimin e një shoqërie me përgjegjësi të kufizuar si ndërmarrje sociale duhen të paktën</w:t>
      </w:r>
      <w:r w:rsidRPr="002F6296">
        <w:rPr>
          <w:rFonts w:ascii="Times New Roman" w:hAnsi="Times New Roman" w:cs="Times New Roman"/>
          <w:b/>
          <w:i/>
          <w:color w:val="FF0000"/>
          <w:sz w:val="24"/>
          <w:szCs w:val="24"/>
          <w:u w:val="single"/>
        </w:rPr>
        <w:t xml:space="preserve"> dy themelues.</w:t>
      </w:r>
      <w:r w:rsidRPr="002F6296">
        <w:rPr>
          <w:rFonts w:ascii="Times New Roman" w:hAnsi="Times New Roman" w:cs="Times New Roman"/>
          <w:i/>
          <w:color w:val="FF0000"/>
          <w:sz w:val="24"/>
          <w:szCs w:val="24"/>
        </w:rPr>
        <w:t xml:space="preserve"> </w:t>
      </w:r>
    </w:p>
    <w:p w14:paraId="75801E89" w14:textId="77777777" w:rsidR="005F33E4" w:rsidRPr="002F6296" w:rsidRDefault="005F33E4" w:rsidP="005F33E4">
      <w:pPr>
        <w:spacing w:after="120" w:line="276" w:lineRule="auto"/>
        <w:jc w:val="both"/>
        <w:rPr>
          <w:rFonts w:ascii="Times New Roman" w:hAnsi="Times New Roman" w:cs="Times New Roman"/>
          <w:sz w:val="24"/>
          <w:szCs w:val="24"/>
        </w:rPr>
      </w:pPr>
    </w:p>
    <w:p w14:paraId="4F207517" w14:textId="77777777" w:rsidR="008B474B" w:rsidRPr="002F6296" w:rsidRDefault="008B474B" w:rsidP="005F33E4">
      <w:pPr>
        <w:spacing w:after="120" w:line="276" w:lineRule="auto"/>
        <w:jc w:val="both"/>
        <w:rPr>
          <w:rFonts w:ascii="Times New Roman" w:hAnsi="Times New Roman" w:cs="Times New Roman"/>
          <w:sz w:val="24"/>
          <w:szCs w:val="24"/>
        </w:rPr>
      </w:pPr>
    </w:p>
    <w:p w14:paraId="2B38E5EC" w14:textId="77777777" w:rsidR="008B474B" w:rsidRPr="002F6296" w:rsidRDefault="008B474B" w:rsidP="005F33E4">
      <w:pPr>
        <w:spacing w:after="120" w:line="276" w:lineRule="auto"/>
        <w:jc w:val="both"/>
        <w:rPr>
          <w:rFonts w:ascii="Times New Roman" w:hAnsi="Times New Roman" w:cs="Times New Roman"/>
          <w:sz w:val="24"/>
          <w:szCs w:val="24"/>
        </w:rPr>
      </w:pPr>
    </w:p>
    <w:p w14:paraId="40D95E29" w14:textId="77777777" w:rsidR="005F33E4" w:rsidRPr="002F6296" w:rsidRDefault="005F33E4" w:rsidP="005F33E4">
      <w:pPr>
        <w:spacing w:after="120" w:line="276" w:lineRule="auto"/>
        <w:jc w:val="both"/>
        <w:rPr>
          <w:rFonts w:ascii="Times New Roman" w:hAnsi="Times New Roman" w:cs="Times New Roman"/>
          <w:sz w:val="24"/>
          <w:szCs w:val="24"/>
        </w:rPr>
      </w:pPr>
    </w:p>
    <w:p w14:paraId="6DFE130C" w14:textId="77777777" w:rsidR="000A2DB4" w:rsidRPr="002F6296" w:rsidRDefault="000A2DB4" w:rsidP="005F33E4">
      <w:pPr>
        <w:spacing w:after="120" w:line="276" w:lineRule="auto"/>
        <w:jc w:val="both"/>
        <w:rPr>
          <w:rFonts w:ascii="Times New Roman" w:hAnsi="Times New Roman" w:cs="Times New Roman"/>
          <w:sz w:val="24"/>
          <w:szCs w:val="24"/>
        </w:rPr>
      </w:pPr>
    </w:p>
    <w:p w14:paraId="472DB07D" w14:textId="77777777" w:rsidR="000A2DB4" w:rsidRPr="002F6296" w:rsidRDefault="000A2DB4" w:rsidP="005F33E4">
      <w:pPr>
        <w:spacing w:after="120" w:line="276" w:lineRule="auto"/>
        <w:jc w:val="both"/>
        <w:rPr>
          <w:rFonts w:ascii="Times New Roman" w:hAnsi="Times New Roman" w:cs="Times New Roman"/>
          <w:sz w:val="24"/>
          <w:szCs w:val="24"/>
        </w:rPr>
      </w:pPr>
    </w:p>
    <w:p w14:paraId="3ED89270" w14:textId="77777777" w:rsidR="005F33E4" w:rsidRPr="002F6296" w:rsidRDefault="005F33E4" w:rsidP="005F33E4">
      <w:pPr>
        <w:spacing w:after="120" w:line="276" w:lineRule="auto"/>
        <w:jc w:val="center"/>
        <w:rPr>
          <w:rFonts w:ascii="Times New Roman" w:hAnsi="Times New Roman" w:cs="Times New Roman"/>
          <w:b/>
          <w:sz w:val="24"/>
          <w:szCs w:val="24"/>
        </w:rPr>
      </w:pPr>
      <w:r w:rsidRPr="002F6296">
        <w:rPr>
          <w:rFonts w:ascii="Times New Roman" w:hAnsi="Times New Roman" w:cs="Times New Roman"/>
          <w:b/>
          <w:sz w:val="24"/>
          <w:szCs w:val="24"/>
        </w:rPr>
        <w:t>Neni 9</w:t>
      </w:r>
    </w:p>
    <w:p w14:paraId="1576A32A" w14:textId="77777777" w:rsidR="005F33E4" w:rsidRPr="002F6296" w:rsidRDefault="005F33E4" w:rsidP="005F33E4">
      <w:pPr>
        <w:spacing w:after="120" w:line="276" w:lineRule="auto"/>
        <w:jc w:val="center"/>
        <w:rPr>
          <w:rFonts w:ascii="Times New Roman" w:hAnsi="Times New Roman" w:cs="Times New Roman"/>
          <w:b/>
          <w:sz w:val="24"/>
          <w:szCs w:val="24"/>
        </w:rPr>
      </w:pPr>
      <w:r w:rsidRPr="002F6296">
        <w:rPr>
          <w:rFonts w:ascii="Times New Roman" w:hAnsi="Times New Roman" w:cs="Times New Roman"/>
          <w:b/>
          <w:sz w:val="24"/>
          <w:szCs w:val="24"/>
        </w:rPr>
        <w:t>TË   DREJTAT DHE DETYRAT E THEMELUESVE</w:t>
      </w:r>
    </w:p>
    <w:p w14:paraId="035E38E2" w14:textId="77777777" w:rsidR="005F33E4" w:rsidRPr="002F6296" w:rsidRDefault="005F33E4" w:rsidP="005F33E4">
      <w:pPr>
        <w:pStyle w:val="ListParagraph"/>
        <w:numPr>
          <w:ilvl w:val="0"/>
          <w:numId w:val="8"/>
        </w:numPr>
        <w:spacing w:after="120" w:line="276" w:lineRule="auto"/>
        <w:contextualSpacing w:val="0"/>
        <w:jc w:val="both"/>
        <w:rPr>
          <w:rFonts w:ascii="Times New Roman" w:hAnsi="Times New Roman" w:cs="Times New Roman"/>
          <w:sz w:val="24"/>
          <w:szCs w:val="24"/>
        </w:rPr>
      </w:pPr>
      <w:r w:rsidRPr="002F6296">
        <w:rPr>
          <w:rFonts w:ascii="Times New Roman" w:hAnsi="Times New Roman" w:cs="Times New Roman"/>
          <w:sz w:val="24"/>
          <w:szCs w:val="24"/>
        </w:rPr>
        <w:t>Interesat  pronësore që mund të quhen “aksion” në shoqërinë me përgjegjësi të kufizuar janë njësitë në bazë të cilave bëhet ndarja e pronësisë në shoqëri.</w:t>
      </w:r>
    </w:p>
    <w:p w14:paraId="50B8F989" w14:textId="77777777" w:rsidR="005F33E4" w:rsidRPr="002F6296" w:rsidRDefault="005F33E4" w:rsidP="005F33E4">
      <w:pPr>
        <w:pStyle w:val="ListParagraph"/>
        <w:numPr>
          <w:ilvl w:val="0"/>
          <w:numId w:val="8"/>
        </w:numPr>
        <w:spacing w:after="120" w:line="276" w:lineRule="auto"/>
        <w:contextualSpacing w:val="0"/>
        <w:jc w:val="both"/>
        <w:rPr>
          <w:rFonts w:ascii="Times New Roman" w:hAnsi="Times New Roman" w:cs="Times New Roman"/>
          <w:sz w:val="24"/>
          <w:szCs w:val="24"/>
        </w:rPr>
      </w:pPr>
      <w:r w:rsidRPr="002F6296">
        <w:rPr>
          <w:rFonts w:ascii="Times New Roman" w:hAnsi="Times New Roman" w:cs="Times New Roman"/>
          <w:sz w:val="24"/>
          <w:szCs w:val="24"/>
        </w:rPr>
        <w:t xml:space="preserve">Një interes pronësor në shoqërinë me përgjegjësi te kufizuar është pronë personale e pronarit dhe mund të bartet pjesërisht ose në tersi, varësisht nga kufizimet e parapara në këtë Statut dhe kufizimet e tjera të përcaktuara në Marrëveshjen e shoqërisë. </w:t>
      </w:r>
    </w:p>
    <w:p w14:paraId="6349E8E4" w14:textId="77777777" w:rsidR="005F33E4" w:rsidRPr="002F6296" w:rsidRDefault="005F33E4" w:rsidP="005F33E4">
      <w:pPr>
        <w:pStyle w:val="ListParagraph"/>
        <w:numPr>
          <w:ilvl w:val="0"/>
          <w:numId w:val="8"/>
        </w:numPr>
        <w:spacing w:after="120" w:line="276" w:lineRule="auto"/>
        <w:contextualSpacing w:val="0"/>
        <w:jc w:val="both"/>
        <w:rPr>
          <w:rFonts w:ascii="Times New Roman" w:hAnsi="Times New Roman" w:cs="Times New Roman"/>
          <w:sz w:val="24"/>
          <w:szCs w:val="24"/>
        </w:rPr>
      </w:pPr>
      <w:r w:rsidRPr="002F6296">
        <w:rPr>
          <w:rFonts w:ascii="Times New Roman" w:hAnsi="Times New Roman" w:cs="Times New Roman"/>
          <w:sz w:val="24"/>
          <w:szCs w:val="24"/>
        </w:rPr>
        <w:t xml:space="preserve">Themeluesit e shoqërisë janë përgjegjës për të gjitha  borxhet  e shoqërisë dhe detyrimet e tjera me të tëra asetet për detyrimet e krijuara para regjistrimit të shoqërisë. Të gjithë themeluesit apo ndonjeri prej tyre që ndërmarrin veprim në emër të shoqërisë me përgjegjësi të kufizuar  para regjistrimit të saj, duke bërë hapjen e xhirollogarive bankare, blerjen dhe dhënjen me qira të pronës, lidhjen e kontratave ose ndërmarrjen e detyrimeve tjera, janë bashkërisht dhe personalisht përgjegjës  për pretendimet dhe detyrimet që lindin si rezultat i këtyre veprimeve. </w:t>
      </w:r>
    </w:p>
    <w:p w14:paraId="257850CA" w14:textId="77777777" w:rsidR="005F33E4" w:rsidRPr="002F6296" w:rsidRDefault="005F33E4" w:rsidP="005F33E4">
      <w:pPr>
        <w:pStyle w:val="ListParagraph"/>
        <w:numPr>
          <w:ilvl w:val="0"/>
          <w:numId w:val="8"/>
        </w:numPr>
        <w:spacing w:after="120" w:line="276" w:lineRule="auto"/>
        <w:contextualSpacing w:val="0"/>
        <w:jc w:val="both"/>
        <w:rPr>
          <w:rFonts w:ascii="Times New Roman" w:hAnsi="Times New Roman" w:cs="Times New Roman"/>
          <w:sz w:val="24"/>
          <w:szCs w:val="24"/>
        </w:rPr>
      </w:pPr>
      <w:r w:rsidRPr="002F6296">
        <w:rPr>
          <w:rFonts w:ascii="Times New Roman" w:hAnsi="Times New Roman" w:cs="Times New Roman"/>
          <w:sz w:val="24"/>
          <w:szCs w:val="24"/>
        </w:rPr>
        <w:t>Shoqëria nuk do të shpërndaj fitim, me përjashtim të rasteve siç është paraparë me nenin 7 (3) të Ligjit Nr. 06/L-022 për Ndërmarrjet Sociale</w:t>
      </w:r>
    </w:p>
    <w:p w14:paraId="13C026AF" w14:textId="77777777" w:rsidR="005F33E4" w:rsidRPr="002F6296" w:rsidRDefault="005F33E4" w:rsidP="005F33E4">
      <w:pPr>
        <w:spacing w:after="120" w:line="276" w:lineRule="auto"/>
        <w:jc w:val="both"/>
        <w:rPr>
          <w:rFonts w:ascii="Times New Roman" w:hAnsi="Times New Roman" w:cs="Times New Roman"/>
          <w:b/>
          <w:sz w:val="24"/>
          <w:szCs w:val="24"/>
        </w:rPr>
      </w:pPr>
    </w:p>
    <w:p w14:paraId="4D98BE1F" w14:textId="77777777" w:rsidR="005F33E4" w:rsidRPr="002F6296" w:rsidRDefault="005F33E4" w:rsidP="005F33E4">
      <w:pPr>
        <w:spacing w:after="120" w:line="276" w:lineRule="auto"/>
        <w:jc w:val="center"/>
        <w:rPr>
          <w:rFonts w:ascii="Times New Roman" w:hAnsi="Times New Roman" w:cs="Times New Roman"/>
          <w:b/>
          <w:sz w:val="24"/>
          <w:szCs w:val="24"/>
        </w:rPr>
      </w:pPr>
      <w:r w:rsidRPr="002F6296">
        <w:rPr>
          <w:rFonts w:ascii="Times New Roman" w:hAnsi="Times New Roman" w:cs="Times New Roman"/>
          <w:b/>
          <w:sz w:val="24"/>
          <w:szCs w:val="24"/>
        </w:rPr>
        <w:lastRenderedPageBreak/>
        <w:t>Neni 10</w:t>
      </w:r>
    </w:p>
    <w:p w14:paraId="77C28E17" w14:textId="77777777" w:rsidR="005F33E4" w:rsidRPr="002F6296" w:rsidRDefault="005F33E4" w:rsidP="005F33E4">
      <w:pPr>
        <w:spacing w:after="120" w:line="276" w:lineRule="auto"/>
        <w:jc w:val="center"/>
        <w:rPr>
          <w:rFonts w:ascii="Times New Roman" w:hAnsi="Times New Roman" w:cs="Times New Roman"/>
          <w:b/>
          <w:sz w:val="24"/>
          <w:szCs w:val="24"/>
        </w:rPr>
      </w:pPr>
      <w:r w:rsidRPr="002F6296">
        <w:rPr>
          <w:rFonts w:ascii="Times New Roman" w:hAnsi="Times New Roman" w:cs="Times New Roman"/>
          <w:b/>
          <w:sz w:val="24"/>
          <w:szCs w:val="24"/>
        </w:rPr>
        <w:t>ORGANET DREJTUESE TË SHOQËRISË</w:t>
      </w:r>
    </w:p>
    <w:p w14:paraId="7DD1F898" w14:textId="77777777" w:rsidR="005F33E4" w:rsidRPr="002F6296" w:rsidRDefault="005F33E4" w:rsidP="005F33E4">
      <w:pPr>
        <w:spacing w:after="120" w:line="276" w:lineRule="auto"/>
        <w:jc w:val="both"/>
        <w:rPr>
          <w:rFonts w:ascii="Times New Roman" w:hAnsi="Times New Roman" w:cs="Times New Roman"/>
          <w:sz w:val="24"/>
          <w:szCs w:val="24"/>
        </w:rPr>
      </w:pPr>
      <w:r w:rsidRPr="002F6296">
        <w:rPr>
          <w:rFonts w:ascii="Times New Roman" w:hAnsi="Times New Roman" w:cs="Times New Roman"/>
          <w:sz w:val="24"/>
          <w:szCs w:val="24"/>
        </w:rPr>
        <w:t>1. Organet drejtuese tё shoqёrisё janë:</w:t>
      </w:r>
    </w:p>
    <w:p w14:paraId="7B3AE350" w14:textId="77777777" w:rsidR="005F33E4" w:rsidRPr="002F6296" w:rsidRDefault="005F33E4" w:rsidP="005F33E4">
      <w:pPr>
        <w:spacing w:after="120" w:line="276" w:lineRule="auto"/>
        <w:ind w:left="1440"/>
        <w:jc w:val="both"/>
        <w:rPr>
          <w:rFonts w:ascii="Times New Roman" w:hAnsi="Times New Roman" w:cs="Times New Roman"/>
          <w:sz w:val="24"/>
          <w:szCs w:val="24"/>
        </w:rPr>
      </w:pPr>
      <w:r w:rsidRPr="002F6296">
        <w:rPr>
          <w:rFonts w:ascii="Times New Roman" w:hAnsi="Times New Roman" w:cs="Times New Roman"/>
          <w:sz w:val="24"/>
          <w:szCs w:val="24"/>
        </w:rPr>
        <w:t>1.1  Kuvendi  i aksionarёve</w:t>
      </w:r>
    </w:p>
    <w:p w14:paraId="1D2F7D42" w14:textId="77777777" w:rsidR="005F33E4" w:rsidRPr="002F6296" w:rsidRDefault="005F33E4" w:rsidP="005F33E4">
      <w:pPr>
        <w:spacing w:after="120" w:line="276" w:lineRule="auto"/>
        <w:ind w:left="1440"/>
        <w:jc w:val="both"/>
        <w:rPr>
          <w:rFonts w:ascii="Times New Roman" w:hAnsi="Times New Roman" w:cs="Times New Roman"/>
          <w:sz w:val="24"/>
          <w:szCs w:val="24"/>
        </w:rPr>
      </w:pPr>
      <w:r w:rsidRPr="002F6296">
        <w:rPr>
          <w:rFonts w:ascii="Times New Roman" w:hAnsi="Times New Roman" w:cs="Times New Roman"/>
          <w:sz w:val="24"/>
          <w:szCs w:val="24"/>
        </w:rPr>
        <w:t xml:space="preserve">1.2 Drejtori apo Drejtorët Menaxhues.          </w:t>
      </w:r>
    </w:p>
    <w:p w14:paraId="41E516EE" w14:textId="77777777" w:rsidR="005F33E4" w:rsidRPr="002F6296" w:rsidRDefault="005F33E4" w:rsidP="005F33E4">
      <w:pPr>
        <w:spacing w:after="120" w:line="276" w:lineRule="auto"/>
        <w:jc w:val="both"/>
        <w:rPr>
          <w:rFonts w:ascii="Times New Roman" w:eastAsia="Times New Roman" w:hAnsi="Times New Roman" w:cs="Times New Roman"/>
          <w:i/>
          <w:sz w:val="24"/>
          <w:szCs w:val="24"/>
        </w:rPr>
      </w:pPr>
      <w:r w:rsidRPr="002F6296">
        <w:rPr>
          <w:rFonts w:ascii="Times New Roman" w:hAnsi="Times New Roman" w:cs="Times New Roman"/>
          <w:sz w:val="24"/>
          <w:szCs w:val="24"/>
        </w:rPr>
        <w:t>2.</w:t>
      </w:r>
      <w:r w:rsidRPr="002F6296">
        <w:rPr>
          <w:rFonts w:ascii="Times New Roman" w:hAnsi="Times New Roman" w:cs="Times New Roman"/>
          <w:b/>
          <w:sz w:val="24"/>
          <w:szCs w:val="24"/>
        </w:rPr>
        <w:t xml:space="preserve">  </w:t>
      </w:r>
      <w:r w:rsidRPr="002F6296">
        <w:rPr>
          <w:rFonts w:ascii="Times New Roman" w:hAnsi="Times New Roman" w:cs="Times New Roman"/>
          <w:sz w:val="24"/>
          <w:szCs w:val="24"/>
        </w:rPr>
        <w:t>Shoqëria mund të  krijoj dhe mbajë edhe një  Bord të drejtorëve.</w:t>
      </w:r>
      <w:r w:rsidRPr="002F6296">
        <w:rPr>
          <w:rFonts w:ascii="Times New Roman" w:hAnsi="Times New Roman" w:cs="Times New Roman"/>
          <w:b/>
          <w:sz w:val="24"/>
          <w:szCs w:val="24"/>
        </w:rPr>
        <w:t xml:space="preserve"> </w:t>
      </w:r>
      <w:r w:rsidRPr="002F6296">
        <w:rPr>
          <w:rFonts w:ascii="Times New Roman" w:hAnsi="Times New Roman" w:cs="Times New Roman"/>
          <w:sz w:val="24"/>
          <w:szCs w:val="24"/>
        </w:rPr>
        <w:t xml:space="preserve">Në rast të krijimit të Bordit të Drejtorëve, </w:t>
      </w:r>
      <w:r w:rsidRPr="002F6296">
        <w:rPr>
          <w:rFonts w:ascii="Times New Roman" w:hAnsi="Times New Roman" w:cs="Times New Roman"/>
          <w:i/>
          <w:sz w:val="24"/>
          <w:szCs w:val="24"/>
        </w:rPr>
        <w:t>t</w:t>
      </w:r>
      <w:r w:rsidRPr="002F6296">
        <w:rPr>
          <w:rFonts w:ascii="Times New Roman" w:eastAsia="Times New Roman" w:hAnsi="Times New Roman" w:cs="Times New Roman"/>
          <w:i/>
          <w:sz w:val="24"/>
          <w:szCs w:val="24"/>
        </w:rPr>
        <w:t>ë paktën një e treta nga anëtarët e Bordit do të zgjidhet në mesin e atyre personave që janë propozuar nga punonjësit e organizatës.</w:t>
      </w:r>
    </w:p>
    <w:p w14:paraId="0CAD8D05" w14:textId="77777777" w:rsidR="005F33E4" w:rsidRPr="002F6296" w:rsidRDefault="005F33E4" w:rsidP="005F33E4">
      <w:pPr>
        <w:pStyle w:val="Heading3"/>
        <w:spacing w:before="0" w:after="120" w:line="276" w:lineRule="auto"/>
        <w:jc w:val="both"/>
        <w:rPr>
          <w:rFonts w:ascii="Times New Roman" w:hAnsi="Times New Roman" w:cs="Times New Roman"/>
          <w:b/>
        </w:rPr>
      </w:pPr>
    </w:p>
    <w:p w14:paraId="7907A326" w14:textId="77777777" w:rsidR="005F33E4" w:rsidRPr="002F6296" w:rsidRDefault="005F33E4" w:rsidP="005F33E4">
      <w:pPr>
        <w:spacing w:after="120" w:line="276" w:lineRule="auto"/>
        <w:jc w:val="center"/>
        <w:rPr>
          <w:rFonts w:ascii="Times New Roman" w:hAnsi="Times New Roman" w:cs="Times New Roman"/>
          <w:b/>
          <w:sz w:val="24"/>
          <w:szCs w:val="24"/>
        </w:rPr>
      </w:pPr>
      <w:r w:rsidRPr="002F6296">
        <w:rPr>
          <w:rFonts w:ascii="Times New Roman" w:hAnsi="Times New Roman" w:cs="Times New Roman"/>
          <w:b/>
          <w:sz w:val="24"/>
          <w:szCs w:val="24"/>
        </w:rPr>
        <w:t>Neni 11</w:t>
      </w:r>
    </w:p>
    <w:p w14:paraId="350ADAB2" w14:textId="77777777" w:rsidR="005F33E4" w:rsidRPr="002F6296" w:rsidRDefault="005F33E4" w:rsidP="005F33E4">
      <w:pPr>
        <w:spacing w:after="120" w:line="276" w:lineRule="auto"/>
        <w:jc w:val="center"/>
        <w:rPr>
          <w:rFonts w:ascii="Times New Roman" w:hAnsi="Times New Roman" w:cs="Times New Roman"/>
          <w:b/>
          <w:sz w:val="24"/>
          <w:szCs w:val="24"/>
        </w:rPr>
      </w:pPr>
      <w:r w:rsidRPr="002F6296">
        <w:rPr>
          <w:rFonts w:ascii="Times New Roman" w:hAnsi="Times New Roman" w:cs="Times New Roman"/>
          <w:b/>
          <w:sz w:val="24"/>
          <w:szCs w:val="24"/>
        </w:rPr>
        <w:t>Kuvendi i aksionarëve</w:t>
      </w:r>
    </w:p>
    <w:p w14:paraId="7C74BC19" w14:textId="77777777" w:rsidR="005F33E4" w:rsidRPr="002F6296" w:rsidRDefault="005F33E4" w:rsidP="005F33E4">
      <w:pPr>
        <w:pStyle w:val="ListParagraph"/>
        <w:numPr>
          <w:ilvl w:val="0"/>
          <w:numId w:val="9"/>
        </w:numPr>
        <w:spacing w:after="120" w:line="276" w:lineRule="auto"/>
        <w:ind w:left="360"/>
        <w:contextualSpacing w:val="0"/>
        <w:jc w:val="both"/>
        <w:rPr>
          <w:rFonts w:ascii="Times New Roman" w:hAnsi="Times New Roman" w:cs="Times New Roman"/>
          <w:sz w:val="24"/>
          <w:szCs w:val="24"/>
        </w:rPr>
      </w:pPr>
      <w:r w:rsidRPr="002F6296">
        <w:rPr>
          <w:rFonts w:ascii="Times New Roman" w:hAnsi="Times New Roman" w:cs="Times New Roman"/>
          <w:sz w:val="24"/>
          <w:szCs w:val="24"/>
        </w:rPr>
        <w:t>Kuvendi  i aksionarёve, qoftë i zakonshëm apo i jashtёzakonshëm  ka kompetenca dhe merr tё gjitha vendimet e pёrcaktuara me Ligjin per shoqёritё tregtare ose Statut.</w:t>
      </w:r>
    </w:p>
    <w:p w14:paraId="2560F854" w14:textId="77777777" w:rsidR="005F33E4" w:rsidRPr="002F6296" w:rsidRDefault="005F33E4" w:rsidP="005F33E4">
      <w:pPr>
        <w:pStyle w:val="ListParagraph"/>
        <w:numPr>
          <w:ilvl w:val="0"/>
          <w:numId w:val="9"/>
        </w:numPr>
        <w:spacing w:after="120" w:line="276" w:lineRule="auto"/>
        <w:ind w:left="360"/>
        <w:contextualSpacing w:val="0"/>
        <w:jc w:val="both"/>
        <w:rPr>
          <w:rFonts w:ascii="Times New Roman" w:hAnsi="Times New Roman" w:cs="Times New Roman"/>
          <w:sz w:val="24"/>
          <w:szCs w:val="24"/>
        </w:rPr>
      </w:pPr>
      <w:r w:rsidRPr="002F6296">
        <w:rPr>
          <w:rFonts w:ascii="Times New Roman" w:hAnsi="Times New Roman" w:cs="Times New Roman"/>
          <w:sz w:val="24"/>
          <w:szCs w:val="24"/>
        </w:rPr>
        <w:t>Kuvendi  i aksionarёve do tё mbahet nё zyrёn e regjistruar tё shoqёrisё ose nё njё vend tjetёr tё caktuar mё parё me paralajmërimin pёr mbledhje.</w:t>
      </w:r>
    </w:p>
    <w:p w14:paraId="14238210" w14:textId="77777777" w:rsidR="005F33E4" w:rsidRPr="002F6296" w:rsidRDefault="005F33E4" w:rsidP="005F33E4">
      <w:pPr>
        <w:pStyle w:val="ListParagraph"/>
        <w:numPr>
          <w:ilvl w:val="0"/>
          <w:numId w:val="9"/>
        </w:numPr>
        <w:spacing w:after="120" w:line="276" w:lineRule="auto"/>
        <w:ind w:left="360"/>
        <w:contextualSpacing w:val="0"/>
        <w:jc w:val="both"/>
        <w:rPr>
          <w:rFonts w:ascii="Times New Roman" w:hAnsi="Times New Roman" w:cs="Times New Roman"/>
          <w:i/>
          <w:sz w:val="24"/>
          <w:szCs w:val="24"/>
        </w:rPr>
      </w:pPr>
      <w:r w:rsidRPr="002F6296">
        <w:rPr>
          <w:rFonts w:ascii="Times New Roman" w:hAnsi="Times New Roman" w:cs="Times New Roman"/>
          <w:i/>
          <w:sz w:val="24"/>
          <w:szCs w:val="24"/>
        </w:rPr>
        <w:t xml:space="preserve">Në kuvendin e aksionarëve do të përfaqësohen edhe të punësuarit me të paktën 30 % në të drejta të votës. Këtu përfshihen edhe të punësuarit nga kategoritë e personave me disavantazh për tu integruar në tregun e punës siç është përcaktuar me ligjin për ndërmarrjet sociale. </w:t>
      </w:r>
    </w:p>
    <w:p w14:paraId="31416798" w14:textId="77777777" w:rsidR="005F33E4" w:rsidRPr="002F6296" w:rsidRDefault="005F33E4" w:rsidP="005F33E4">
      <w:pPr>
        <w:pStyle w:val="ListParagraph"/>
        <w:numPr>
          <w:ilvl w:val="0"/>
          <w:numId w:val="9"/>
        </w:numPr>
        <w:spacing w:after="120" w:line="276" w:lineRule="auto"/>
        <w:ind w:left="360"/>
        <w:contextualSpacing w:val="0"/>
        <w:jc w:val="both"/>
        <w:rPr>
          <w:rFonts w:ascii="Times New Roman" w:hAnsi="Times New Roman" w:cs="Times New Roman"/>
          <w:i/>
          <w:sz w:val="24"/>
          <w:szCs w:val="24"/>
        </w:rPr>
      </w:pPr>
      <w:r w:rsidRPr="002F6296">
        <w:rPr>
          <w:rFonts w:ascii="Times New Roman" w:hAnsi="Times New Roman" w:cs="Times New Roman"/>
          <w:i/>
          <w:sz w:val="24"/>
          <w:szCs w:val="24"/>
        </w:rPr>
        <w:t xml:space="preserve">Pjesëmarrja e të punësuarve në kuvendin e aksionarëve ka për qëllim realizimin e kërkesave të ligjit për ndërmarrje sociale, megjithatë, kjo pjesëmarrje nuk reflektohet në aksione të transferueshme. </w:t>
      </w:r>
    </w:p>
    <w:p w14:paraId="35300C82" w14:textId="77777777" w:rsidR="005F33E4" w:rsidRPr="002F6296" w:rsidRDefault="005F33E4" w:rsidP="005F33E4">
      <w:pPr>
        <w:pStyle w:val="ListParagraph"/>
        <w:numPr>
          <w:ilvl w:val="0"/>
          <w:numId w:val="9"/>
        </w:numPr>
        <w:spacing w:after="120" w:line="276" w:lineRule="auto"/>
        <w:ind w:left="360"/>
        <w:contextualSpacing w:val="0"/>
        <w:jc w:val="both"/>
        <w:rPr>
          <w:rFonts w:ascii="Times New Roman" w:hAnsi="Times New Roman" w:cs="Times New Roman"/>
          <w:sz w:val="24"/>
          <w:szCs w:val="24"/>
        </w:rPr>
      </w:pPr>
      <w:r w:rsidRPr="002F6296">
        <w:rPr>
          <w:rFonts w:ascii="Times New Roman" w:hAnsi="Times New Roman" w:cs="Times New Roman"/>
          <w:sz w:val="24"/>
          <w:szCs w:val="24"/>
        </w:rPr>
        <w:t xml:space="preserve">Ndër të tjera, Kuvendi i Aksionarëve ka edhe këto kompetenca: </w:t>
      </w:r>
    </w:p>
    <w:p w14:paraId="0F5CAC59" w14:textId="77777777" w:rsidR="005F33E4" w:rsidRPr="002F6296" w:rsidRDefault="005F33E4" w:rsidP="005F33E4">
      <w:pPr>
        <w:pStyle w:val="ListParagraph"/>
        <w:numPr>
          <w:ilvl w:val="1"/>
          <w:numId w:val="9"/>
        </w:numPr>
        <w:spacing w:after="120" w:line="276" w:lineRule="auto"/>
        <w:contextualSpacing w:val="0"/>
        <w:jc w:val="both"/>
        <w:rPr>
          <w:rFonts w:ascii="Times New Roman" w:hAnsi="Times New Roman" w:cs="Times New Roman"/>
          <w:i/>
          <w:sz w:val="24"/>
          <w:szCs w:val="24"/>
        </w:rPr>
      </w:pPr>
      <w:r w:rsidRPr="002F6296">
        <w:rPr>
          <w:rFonts w:ascii="Times New Roman" w:hAnsi="Times New Roman" w:cs="Times New Roman"/>
          <w:i/>
          <w:sz w:val="24"/>
          <w:szCs w:val="24"/>
        </w:rPr>
        <w:t>Ushtron kontroll të plotë dhe të vazhdueshëm mbi plotësimin e kritereve të cekura me Ligjin për Ndërmarrjet Sociale;</w:t>
      </w:r>
    </w:p>
    <w:p w14:paraId="714C92FE" w14:textId="77777777" w:rsidR="005F33E4" w:rsidRPr="002F6296" w:rsidRDefault="005F33E4" w:rsidP="005F33E4">
      <w:pPr>
        <w:spacing w:after="120" w:line="276" w:lineRule="auto"/>
        <w:jc w:val="both"/>
        <w:rPr>
          <w:rFonts w:ascii="Times New Roman" w:hAnsi="Times New Roman" w:cs="Times New Roman"/>
          <w:i/>
          <w:sz w:val="24"/>
          <w:szCs w:val="24"/>
        </w:rPr>
      </w:pPr>
    </w:p>
    <w:p w14:paraId="21B0111D" w14:textId="77777777" w:rsidR="005F33E4" w:rsidRPr="002F6296" w:rsidRDefault="005F33E4" w:rsidP="005F33E4">
      <w:pPr>
        <w:pStyle w:val="ListParagraph"/>
        <w:numPr>
          <w:ilvl w:val="1"/>
          <w:numId w:val="9"/>
        </w:numPr>
        <w:spacing w:after="120" w:line="276" w:lineRule="auto"/>
        <w:contextualSpacing w:val="0"/>
        <w:jc w:val="both"/>
        <w:rPr>
          <w:rFonts w:ascii="Times New Roman" w:hAnsi="Times New Roman" w:cs="Times New Roman"/>
          <w:i/>
          <w:sz w:val="24"/>
          <w:szCs w:val="24"/>
        </w:rPr>
      </w:pPr>
      <w:r w:rsidRPr="002F6296">
        <w:rPr>
          <w:rFonts w:ascii="Times New Roman" w:hAnsi="Times New Roman" w:cs="Times New Roman"/>
          <w:i/>
          <w:sz w:val="24"/>
          <w:szCs w:val="24"/>
        </w:rPr>
        <w:t xml:space="preserve">Miraton planet biznesore tre (3) vjeçare të ndërmarrjes sociale që përgatiten nga menaxhmenti i ndërmarrjes sociale. </w:t>
      </w:r>
    </w:p>
    <w:p w14:paraId="7A8D3C4E" w14:textId="77777777" w:rsidR="005F33E4" w:rsidRPr="002F6296" w:rsidRDefault="005F33E4" w:rsidP="005F33E4">
      <w:pPr>
        <w:pStyle w:val="ListParagraph"/>
        <w:numPr>
          <w:ilvl w:val="1"/>
          <w:numId w:val="9"/>
        </w:numPr>
        <w:spacing w:after="120" w:line="276" w:lineRule="auto"/>
        <w:contextualSpacing w:val="0"/>
        <w:jc w:val="both"/>
        <w:rPr>
          <w:rFonts w:ascii="Times New Roman" w:hAnsi="Times New Roman" w:cs="Times New Roman"/>
          <w:i/>
          <w:sz w:val="24"/>
          <w:szCs w:val="24"/>
        </w:rPr>
      </w:pPr>
      <w:r w:rsidRPr="002F6296">
        <w:rPr>
          <w:rFonts w:ascii="Times New Roman" w:hAnsi="Times New Roman" w:cs="Times New Roman"/>
          <w:i/>
          <w:sz w:val="24"/>
          <w:szCs w:val="24"/>
        </w:rPr>
        <w:t>Cakton një (1) apo dy (2) ekspertë  të jashtëm me qëllim të kontrollit të ndërmarrjes sociale, kurdo që kjo kërkohet nga një e pesta (1/5) e anëtarëve të kuvendit, apo organet drejtuese të ndërmarrjes sociale më së shumti një herë brenda vitit fiskal me qëllim të monitorimit të realizimit të qëllimit social të ndërmarrjeve sociale. Përzgjedhja e ekspertëve të jashtëm do të bëhet me thirrje të hapur publike dhe sipas kritereve profesionale varësisht nga fusha në të cilën kërkohet ekspertiza.</w:t>
      </w:r>
    </w:p>
    <w:p w14:paraId="174F7413" w14:textId="77777777" w:rsidR="005F33E4" w:rsidRPr="002F6296" w:rsidRDefault="005F33E4" w:rsidP="005F33E4">
      <w:pPr>
        <w:spacing w:after="120" w:line="276" w:lineRule="auto"/>
        <w:jc w:val="both"/>
        <w:rPr>
          <w:rFonts w:ascii="Times New Roman" w:hAnsi="Times New Roman" w:cs="Times New Roman"/>
          <w:sz w:val="24"/>
          <w:szCs w:val="24"/>
        </w:rPr>
      </w:pPr>
    </w:p>
    <w:p w14:paraId="5E24BA91" w14:textId="77777777" w:rsidR="005F33E4" w:rsidRPr="002F6296" w:rsidRDefault="005F33E4" w:rsidP="005F33E4">
      <w:pPr>
        <w:spacing w:after="120" w:line="276" w:lineRule="auto"/>
        <w:jc w:val="center"/>
        <w:rPr>
          <w:rFonts w:ascii="Times New Roman" w:hAnsi="Times New Roman" w:cs="Times New Roman"/>
          <w:b/>
          <w:sz w:val="24"/>
          <w:szCs w:val="24"/>
        </w:rPr>
      </w:pPr>
      <w:r w:rsidRPr="002F6296">
        <w:rPr>
          <w:rFonts w:ascii="Times New Roman" w:hAnsi="Times New Roman" w:cs="Times New Roman"/>
          <w:b/>
          <w:sz w:val="24"/>
          <w:szCs w:val="24"/>
        </w:rPr>
        <w:lastRenderedPageBreak/>
        <w:t>Neni 12</w:t>
      </w:r>
    </w:p>
    <w:p w14:paraId="42163952" w14:textId="77777777" w:rsidR="005F33E4" w:rsidRPr="002F6296" w:rsidRDefault="005F33E4" w:rsidP="005F33E4">
      <w:pPr>
        <w:spacing w:after="120" w:line="276" w:lineRule="auto"/>
        <w:jc w:val="center"/>
        <w:rPr>
          <w:rFonts w:ascii="Times New Roman" w:hAnsi="Times New Roman" w:cs="Times New Roman"/>
          <w:b/>
          <w:sz w:val="24"/>
          <w:szCs w:val="24"/>
        </w:rPr>
      </w:pPr>
      <w:r w:rsidRPr="002F6296">
        <w:rPr>
          <w:rFonts w:ascii="Times New Roman" w:hAnsi="Times New Roman" w:cs="Times New Roman"/>
          <w:b/>
          <w:sz w:val="24"/>
          <w:szCs w:val="24"/>
        </w:rPr>
        <w:t>E DREJTA E VOTËS</w:t>
      </w:r>
    </w:p>
    <w:p w14:paraId="69A1E729" w14:textId="77777777" w:rsidR="005F33E4" w:rsidRPr="002F6296" w:rsidRDefault="005F33E4" w:rsidP="005F33E4">
      <w:pPr>
        <w:pStyle w:val="ListParagraph"/>
        <w:numPr>
          <w:ilvl w:val="0"/>
          <w:numId w:val="10"/>
        </w:numPr>
        <w:spacing w:after="120" w:line="276" w:lineRule="auto"/>
        <w:contextualSpacing w:val="0"/>
        <w:jc w:val="both"/>
        <w:rPr>
          <w:rFonts w:ascii="Times New Roman" w:hAnsi="Times New Roman" w:cs="Times New Roman"/>
          <w:sz w:val="24"/>
          <w:szCs w:val="24"/>
        </w:rPr>
      </w:pPr>
      <w:r w:rsidRPr="002F6296">
        <w:rPr>
          <w:rFonts w:ascii="Times New Roman" w:hAnsi="Times New Roman" w:cs="Times New Roman"/>
          <w:sz w:val="24"/>
          <w:szCs w:val="24"/>
        </w:rPr>
        <w:t>E drejta e votёs rrjedh nga zotёrimi i aksioneve qё pёrfaqёsojnё dhe çdo aksion tё jep tё drejtёn e tё paktёs njё (1) vote.</w:t>
      </w:r>
    </w:p>
    <w:p w14:paraId="032E1113" w14:textId="77777777" w:rsidR="005F33E4" w:rsidRPr="002F6296" w:rsidRDefault="005F33E4" w:rsidP="005F33E4">
      <w:pPr>
        <w:pStyle w:val="ListParagraph"/>
        <w:numPr>
          <w:ilvl w:val="0"/>
          <w:numId w:val="10"/>
        </w:numPr>
        <w:spacing w:after="120" w:line="276" w:lineRule="auto"/>
        <w:contextualSpacing w:val="0"/>
        <w:jc w:val="both"/>
        <w:rPr>
          <w:rFonts w:ascii="Times New Roman" w:hAnsi="Times New Roman" w:cs="Times New Roman"/>
          <w:sz w:val="24"/>
          <w:szCs w:val="24"/>
        </w:rPr>
      </w:pPr>
      <w:r w:rsidRPr="002F6296">
        <w:rPr>
          <w:rFonts w:ascii="Times New Roman" w:hAnsi="Times New Roman" w:cs="Times New Roman"/>
          <w:sz w:val="24"/>
          <w:szCs w:val="24"/>
        </w:rPr>
        <w:t>E drejta e votёs qё rrjedh nga pёrfaqёsimi, kёrkon njё mandat pёrfaqёsimi tё shkruar nё pёrputhje me dispozitat ligjore nё fuqi.</w:t>
      </w:r>
    </w:p>
    <w:p w14:paraId="1951BF13" w14:textId="77777777" w:rsidR="005F33E4" w:rsidRPr="002F6296" w:rsidRDefault="005F33E4" w:rsidP="005F33E4">
      <w:pPr>
        <w:pStyle w:val="ListParagraph"/>
        <w:numPr>
          <w:ilvl w:val="0"/>
          <w:numId w:val="10"/>
        </w:numPr>
        <w:spacing w:after="120" w:line="276" w:lineRule="auto"/>
        <w:contextualSpacing w:val="0"/>
        <w:jc w:val="both"/>
        <w:rPr>
          <w:rFonts w:ascii="Times New Roman" w:hAnsi="Times New Roman" w:cs="Times New Roman"/>
          <w:sz w:val="24"/>
          <w:szCs w:val="24"/>
        </w:rPr>
      </w:pPr>
      <w:r w:rsidRPr="002F6296">
        <w:rPr>
          <w:rFonts w:ascii="Times New Roman" w:hAnsi="Times New Roman" w:cs="Times New Roman"/>
          <w:sz w:val="24"/>
          <w:szCs w:val="24"/>
        </w:rPr>
        <w:t xml:space="preserve">Përfaqësuesit e punonjëseve në kuvendin e aksionarëve do të zgjidhen nga ana e tyre dhe to të përfaqësohen me të paktën 30% të votës në totalin e 100% të votave të aksionarëve. </w:t>
      </w:r>
    </w:p>
    <w:p w14:paraId="701C0615" w14:textId="77777777" w:rsidR="005F33E4" w:rsidRPr="002F6296" w:rsidRDefault="005F33E4" w:rsidP="005F33E4">
      <w:pPr>
        <w:spacing w:after="120" w:line="276" w:lineRule="auto"/>
        <w:jc w:val="both"/>
        <w:rPr>
          <w:rFonts w:ascii="Times New Roman" w:hAnsi="Times New Roman" w:cs="Times New Roman"/>
          <w:sz w:val="24"/>
          <w:szCs w:val="24"/>
        </w:rPr>
      </w:pPr>
    </w:p>
    <w:p w14:paraId="7E223DB9" w14:textId="77777777" w:rsidR="005F33E4" w:rsidRPr="002F6296" w:rsidRDefault="005F33E4" w:rsidP="005F33E4">
      <w:pPr>
        <w:spacing w:after="120" w:line="276" w:lineRule="auto"/>
        <w:jc w:val="center"/>
        <w:rPr>
          <w:rFonts w:ascii="Times New Roman" w:hAnsi="Times New Roman" w:cs="Times New Roman"/>
          <w:b/>
          <w:sz w:val="24"/>
          <w:szCs w:val="24"/>
        </w:rPr>
      </w:pPr>
      <w:r w:rsidRPr="002F6296">
        <w:rPr>
          <w:rFonts w:ascii="Times New Roman" w:hAnsi="Times New Roman" w:cs="Times New Roman"/>
          <w:b/>
          <w:sz w:val="24"/>
          <w:szCs w:val="24"/>
        </w:rPr>
        <w:t>Neni 13</w:t>
      </w:r>
    </w:p>
    <w:p w14:paraId="02A6EA35" w14:textId="77777777" w:rsidR="005F33E4" w:rsidRPr="002F6296" w:rsidRDefault="005F33E4" w:rsidP="005F33E4">
      <w:pPr>
        <w:spacing w:after="120" w:line="276" w:lineRule="auto"/>
        <w:jc w:val="center"/>
        <w:rPr>
          <w:rFonts w:ascii="Times New Roman" w:hAnsi="Times New Roman" w:cs="Times New Roman"/>
          <w:b/>
          <w:sz w:val="24"/>
          <w:szCs w:val="24"/>
        </w:rPr>
      </w:pPr>
      <w:r w:rsidRPr="002F6296">
        <w:rPr>
          <w:rFonts w:ascii="Times New Roman" w:hAnsi="Times New Roman" w:cs="Times New Roman"/>
          <w:b/>
          <w:sz w:val="24"/>
          <w:szCs w:val="24"/>
        </w:rPr>
        <w:t>DREJTIMI I MBLEDHJEVE TË KUVENDIT</w:t>
      </w:r>
    </w:p>
    <w:p w14:paraId="58739A71" w14:textId="77777777" w:rsidR="005F33E4" w:rsidRPr="002F6296" w:rsidRDefault="005F33E4" w:rsidP="005F33E4">
      <w:pPr>
        <w:pStyle w:val="ListParagraph"/>
        <w:numPr>
          <w:ilvl w:val="0"/>
          <w:numId w:val="11"/>
        </w:numPr>
        <w:spacing w:after="120" w:line="276" w:lineRule="auto"/>
        <w:contextualSpacing w:val="0"/>
        <w:jc w:val="both"/>
        <w:rPr>
          <w:rFonts w:ascii="Times New Roman" w:hAnsi="Times New Roman" w:cs="Times New Roman"/>
          <w:sz w:val="24"/>
          <w:szCs w:val="24"/>
        </w:rPr>
      </w:pPr>
      <w:r w:rsidRPr="002F6296">
        <w:rPr>
          <w:rFonts w:ascii="Times New Roman" w:hAnsi="Times New Roman" w:cs="Times New Roman"/>
          <w:sz w:val="24"/>
          <w:szCs w:val="24"/>
        </w:rPr>
        <w:t>Thirrja e mbledhjes së Kuvendit bëhet :</w:t>
      </w:r>
    </w:p>
    <w:p w14:paraId="65F8BAD1" w14:textId="77777777" w:rsidR="005F33E4" w:rsidRPr="002F6296" w:rsidRDefault="005F33E4" w:rsidP="005F33E4">
      <w:pPr>
        <w:pStyle w:val="ListParagraph"/>
        <w:numPr>
          <w:ilvl w:val="1"/>
          <w:numId w:val="11"/>
        </w:numPr>
        <w:spacing w:after="120" w:line="276" w:lineRule="auto"/>
        <w:ind w:left="1260"/>
        <w:contextualSpacing w:val="0"/>
        <w:jc w:val="both"/>
        <w:rPr>
          <w:rFonts w:ascii="Times New Roman" w:hAnsi="Times New Roman" w:cs="Times New Roman"/>
          <w:sz w:val="24"/>
          <w:szCs w:val="24"/>
        </w:rPr>
      </w:pPr>
      <w:r w:rsidRPr="002F6296">
        <w:rPr>
          <w:rFonts w:ascii="Times New Roman" w:hAnsi="Times New Roman" w:cs="Times New Roman"/>
          <w:sz w:val="24"/>
          <w:szCs w:val="24"/>
        </w:rPr>
        <w:t xml:space="preserve">nëpërmes njohtimit të dërguar me letër rekomande në adresën e çdo aksionari me shpenzimet e shoqërisë apo </w:t>
      </w:r>
    </w:p>
    <w:p w14:paraId="1223C5A3" w14:textId="77777777" w:rsidR="005F33E4" w:rsidRPr="002F6296" w:rsidRDefault="005F33E4" w:rsidP="005F33E4">
      <w:pPr>
        <w:pStyle w:val="ListParagraph"/>
        <w:numPr>
          <w:ilvl w:val="1"/>
          <w:numId w:val="11"/>
        </w:numPr>
        <w:spacing w:after="120" w:line="276" w:lineRule="auto"/>
        <w:ind w:left="1260"/>
        <w:contextualSpacing w:val="0"/>
        <w:jc w:val="both"/>
        <w:rPr>
          <w:rFonts w:ascii="Times New Roman" w:hAnsi="Times New Roman" w:cs="Times New Roman"/>
          <w:sz w:val="24"/>
          <w:szCs w:val="24"/>
        </w:rPr>
      </w:pPr>
      <w:r w:rsidRPr="002F6296">
        <w:rPr>
          <w:rFonts w:ascii="Times New Roman" w:hAnsi="Times New Roman" w:cs="Times New Roman"/>
          <w:sz w:val="24"/>
          <w:szCs w:val="24"/>
        </w:rPr>
        <w:t>ne mënyre elektronike ne email adresat e aksionareve ku patjetër duhet konfirmimi.</w:t>
      </w:r>
    </w:p>
    <w:p w14:paraId="0161AC4D" w14:textId="77777777" w:rsidR="005F33E4" w:rsidRPr="002F6296" w:rsidRDefault="005F33E4" w:rsidP="005F33E4">
      <w:pPr>
        <w:pStyle w:val="ListParagraph"/>
        <w:numPr>
          <w:ilvl w:val="0"/>
          <w:numId w:val="11"/>
        </w:numPr>
        <w:spacing w:after="120" w:line="276" w:lineRule="auto"/>
        <w:contextualSpacing w:val="0"/>
        <w:jc w:val="both"/>
        <w:rPr>
          <w:rFonts w:ascii="Times New Roman" w:hAnsi="Times New Roman" w:cs="Times New Roman"/>
          <w:sz w:val="24"/>
          <w:szCs w:val="24"/>
        </w:rPr>
      </w:pPr>
      <w:r w:rsidRPr="002F6296">
        <w:rPr>
          <w:rFonts w:ascii="Times New Roman" w:hAnsi="Times New Roman" w:cs="Times New Roman"/>
          <w:sz w:val="24"/>
          <w:szCs w:val="24"/>
        </w:rPr>
        <w:t>Mbledhjet e Kuvendit  të aksionarëve ,drejtohen nga një Kryesues i caktuar nga Kuvendi.</w:t>
      </w:r>
    </w:p>
    <w:p w14:paraId="1B1BAE49" w14:textId="77777777" w:rsidR="005F33E4" w:rsidRPr="002F6296" w:rsidRDefault="005F33E4" w:rsidP="005F33E4">
      <w:pPr>
        <w:pStyle w:val="ListParagraph"/>
        <w:numPr>
          <w:ilvl w:val="0"/>
          <w:numId w:val="11"/>
        </w:numPr>
        <w:spacing w:after="120" w:line="276" w:lineRule="auto"/>
        <w:contextualSpacing w:val="0"/>
        <w:jc w:val="both"/>
        <w:rPr>
          <w:rFonts w:ascii="Times New Roman" w:hAnsi="Times New Roman" w:cs="Times New Roman"/>
          <w:sz w:val="24"/>
          <w:szCs w:val="24"/>
        </w:rPr>
      </w:pPr>
      <w:r w:rsidRPr="002F6296">
        <w:rPr>
          <w:rFonts w:ascii="Times New Roman" w:hAnsi="Times New Roman" w:cs="Times New Roman"/>
          <w:sz w:val="24"/>
          <w:szCs w:val="24"/>
        </w:rPr>
        <w:t>Gjithashtu mbledhjen e Kuvendit mund ta drejtojnë personat që kane autorizim e ne pajtueshmëri me Ligjin për Shoqeritë Tregtare.</w:t>
      </w:r>
    </w:p>
    <w:p w14:paraId="0FF9F5B9" w14:textId="77777777" w:rsidR="005F33E4" w:rsidRPr="002F6296" w:rsidRDefault="005F33E4" w:rsidP="005F33E4">
      <w:pPr>
        <w:pStyle w:val="ListParagraph"/>
        <w:numPr>
          <w:ilvl w:val="0"/>
          <w:numId w:val="11"/>
        </w:numPr>
        <w:spacing w:after="120" w:line="276" w:lineRule="auto"/>
        <w:contextualSpacing w:val="0"/>
        <w:jc w:val="both"/>
        <w:rPr>
          <w:rFonts w:ascii="Times New Roman" w:hAnsi="Times New Roman" w:cs="Times New Roman"/>
          <w:sz w:val="24"/>
          <w:szCs w:val="24"/>
        </w:rPr>
      </w:pPr>
      <w:r w:rsidRPr="002F6296">
        <w:rPr>
          <w:rFonts w:ascii="Times New Roman" w:hAnsi="Times New Roman" w:cs="Times New Roman"/>
          <w:sz w:val="24"/>
          <w:szCs w:val="24"/>
        </w:rPr>
        <w:t>Kryesuesi cakton një procesmbajtës për të mbajtur procesverbalin lidhur me pikat e rendit të ditës.</w:t>
      </w:r>
    </w:p>
    <w:p w14:paraId="035478F7" w14:textId="77777777" w:rsidR="005F33E4" w:rsidRPr="002F6296" w:rsidRDefault="005F33E4" w:rsidP="005F33E4">
      <w:pPr>
        <w:spacing w:after="120" w:line="276" w:lineRule="auto"/>
        <w:jc w:val="both"/>
        <w:rPr>
          <w:rFonts w:ascii="Times New Roman" w:hAnsi="Times New Roman" w:cs="Times New Roman"/>
          <w:sz w:val="24"/>
          <w:szCs w:val="24"/>
        </w:rPr>
      </w:pPr>
    </w:p>
    <w:p w14:paraId="5AB140C8" w14:textId="77777777" w:rsidR="005F33E4" w:rsidRPr="002F6296" w:rsidRDefault="005F33E4" w:rsidP="005F33E4">
      <w:pPr>
        <w:spacing w:after="120" w:line="276" w:lineRule="auto"/>
        <w:jc w:val="center"/>
        <w:rPr>
          <w:rFonts w:ascii="Times New Roman" w:hAnsi="Times New Roman" w:cs="Times New Roman"/>
          <w:b/>
          <w:sz w:val="24"/>
          <w:szCs w:val="24"/>
        </w:rPr>
      </w:pPr>
      <w:r w:rsidRPr="002F6296">
        <w:rPr>
          <w:rFonts w:ascii="Times New Roman" w:hAnsi="Times New Roman" w:cs="Times New Roman"/>
          <w:b/>
          <w:sz w:val="24"/>
          <w:szCs w:val="24"/>
        </w:rPr>
        <w:t>Neni 14</w:t>
      </w:r>
    </w:p>
    <w:p w14:paraId="5D0F1ED2" w14:textId="77777777" w:rsidR="005F33E4" w:rsidRPr="002F6296" w:rsidRDefault="005F33E4" w:rsidP="005F33E4">
      <w:pPr>
        <w:spacing w:after="120" w:line="276" w:lineRule="auto"/>
        <w:jc w:val="center"/>
        <w:rPr>
          <w:rFonts w:ascii="Times New Roman" w:hAnsi="Times New Roman" w:cs="Times New Roman"/>
          <w:b/>
          <w:sz w:val="24"/>
          <w:szCs w:val="24"/>
        </w:rPr>
      </w:pPr>
      <w:r w:rsidRPr="002F6296">
        <w:rPr>
          <w:rFonts w:ascii="Times New Roman" w:hAnsi="Times New Roman" w:cs="Times New Roman"/>
          <w:b/>
          <w:bCs/>
          <w:sz w:val="24"/>
          <w:szCs w:val="24"/>
        </w:rPr>
        <w:t>PROCESVERBALET E MBLEDHJES SË KUVENDIT</w:t>
      </w:r>
    </w:p>
    <w:p w14:paraId="281E5580" w14:textId="77777777" w:rsidR="005F33E4" w:rsidRPr="002F6296" w:rsidRDefault="005F33E4" w:rsidP="005F33E4">
      <w:pPr>
        <w:pStyle w:val="ListParagraph"/>
        <w:numPr>
          <w:ilvl w:val="0"/>
          <w:numId w:val="12"/>
        </w:numPr>
        <w:spacing w:after="120" w:line="276" w:lineRule="auto"/>
        <w:contextualSpacing w:val="0"/>
        <w:jc w:val="both"/>
        <w:rPr>
          <w:rFonts w:ascii="Times New Roman" w:hAnsi="Times New Roman" w:cs="Times New Roman"/>
          <w:sz w:val="24"/>
          <w:szCs w:val="24"/>
        </w:rPr>
      </w:pPr>
      <w:r w:rsidRPr="002F6296">
        <w:rPr>
          <w:rFonts w:ascii="Times New Roman" w:hAnsi="Times New Roman" w:cs="Times New Roman"/>
          <w:sz w:val="24"/>
          <w:szCs w:val="24"/>
        </w:rPr>
        <w:t>Procesverbalet e mbledhjes së Kuvendit, duhet të mbahen në përputhje me kërkesat e Ligjit për shoqëritë tregtare dhe detyrimisht në fund të saj ,duhet të nënshkruhen nga Kryesuesi dhe procesmbajtësi.</w:t>
      </w:r>
    </w:p>
    <w:p w14:paraId="2EC2E8F7" w14:textId="77777777" w:rsidR="005F33E4" w:rsidRPr="002F6296" w:rsidRDefault="005F33E4" w:rsidP="005F33E4">
      <w:pPr>
        <w:pStyle w:val="ListParagraph"/>
        <w:numPr>
          <w:ilvl w:val="0"/>
          <w:numId w:val="12"/>
        </w:numPr>
        <w:spacing w:after="120" w:line="276" w:lineRule="auto"/>
        <w:contextualSpacing w:val="0"/>
        <w:jc w:val="both"/>
        <w:rPr>
          <w:rFonts w:ascii="Times New Roman" w:hAnsi="Times New Roman" w:cs="Times New Roman"/>
          <w:sz w:val="24"/>
          <w:szCs w:val="24"/>
        </w:rPr>
      </w:pPr>
      <w:r w:rsidRPr="002F6296">
        <w:rPr>
          <w:rFonts w:ascii="Times New Roman" w:hAnsi="Times New Roman" w:cs="Times New Roman"/>
          <w:sz w:val="24"/>
          <w:szCs w:val="24"/>
        </w:rPr>
        <w:t>Kuvendi i jashtëzakonshëm mund të marrë vendime të vlefshme vetëm në rast se aksionarët e pranishëm ose të përfaqësuar zotërojnë në mbledhjen e parë të paktën ½ e aksioneve dhe në të dytën ¼ e aksioneve me të drejtë vote. Në mungesë të këtij kuorumi mbledhja e dytë  e Kuvendit mund të shtyhet për një datë të mëvonshme jo më te largët se dy muaj nga data e thirrjes së parë. Ajo merr vendim me një shumicë votash prej ¾ që u përkasin aksionarëve te pranishëm ose të përfaqësuar.</w:t>
      </w:r>
    </w:p>
    <w:p w14:paraId="067020EE" w14:textId="77777777" w:rsidR="005F33E4" w:rsidRPr="002F6296" w:rsidRDefault="005F33E4" w:rsidP="005F33E4">
      <w:pPr>
        <w:pStyle w:val="ListParagraph"/>
        <w:numPr>
          <w:ilvl w:val="0"/>
          <w:numId w:val="12"/>
        </w:numPr>
        <w:spacing w:after="120" w:line="276" w:lineRule="auto"/>
        <w:contextualSpacing w:val="0"/>
        <w:jc w:val="both"/>
        <w:rPr>
          <w:rFonts w:ascii="Times New Roman" w:hAnsi="Times New Roman" w:cs="Times New Roman"/>
          <w:sz w:val="24"/>
          <w:szCs w:val="24"/>
        </w:rPr>
      </w:pPr>
      <w:r w:rsidRPr="002F6296">
        <w:rPr>
          <w:rFonts w:ascii="Times New Roman" w:hAnsi="Times New Roman" w:cs="Times New Roman"/>
          <w:sz w:val="24"/>
          <w:szCs w:val="24"/>
        </w:rPr>
        <w:lastRenderedPageBreak/>
        <w:t>Kuvendi i  zakonshëm merr vendime të vlefshme në mbledhjen e parë, vetëm nëse aksionarët e pranishëm ose të përfaqësuar zotërojnë ¼ e aksioneve me të drejtë vote. Në rast se kjo mbledhje nuk realizohet, në të dytën nuk kërkohet asnjë lloj kuorumi.</w:t>
      </w:r>
    </w:p>
    <w:p w14:paraId="16ABEBBB" w14:textId="77777777" w:rsidR="005F33E4" w:rsidRPr="002F6296" w:rsidRDefault="005F33E4" w:rsidP="005F33E4">
      <w:pPr>
        <w:pStyle w:val="ListParagraph"/>
        <w:numPr>
          <w:ilvl w:val="0"/>
          <w:numId w:val="12"/>
        </w:numPr>
        <w:spacing w:after="120" w:line="276" w:lineRule="auto"/>
        <w:contextualSpacing w:val="0"/>
        <w:jc w:val="both"/>
        <w:rPr>
          <w:rFonts w:ascii="Times New Roman" w:hAnsi="Times New Roman" w:cs="Times New Roman"/>
          <w:sz w:val="24"/>
          <w:szCs w:val="24"/>
        </w:rPr>
      </w:pPr>
      <w:r w:rsidRPr="002F6296">
        <w:rPr>
          <w:rFonts w:ascii="Times New Roman" w:hAnsi="Times New Roman" w:cs="Times New Roman"/>
          <w:sz w:val="24"/>
          <w:szCs w:val="24"/>
        </w:rPr>
        <w:t>Kuvendi i zakonshëm merr vendim me shumicën e votave që zotërojnë aksionarët e pranishëm ose të përfaqësuar.</w:t>
      </w:r>
    </w:p>
    <w:p w14:paraId="5C7F3149" w14:textId="77777777" w:rsidR="005F33E4" w:rsidRPr="002F6296" w:rsidRDefault="005F33E4" w:rsidP="005F33E4">
      <w:pPr>
        <w:spacing w:after="120" w:line="276" w:lineRule="auto"/>
        <w:jc w:val="center"/>
        <w:rPr>
          <w:rFonts w:ascii="Times New Roman" w:hAnsi="Times New Roman" w:cs="Times New Roman"/>
          <w:b/>
          <w:color w:val="1F4E79" w:themeColor="accent1" w:themeShade="80"/>
          <w:sz w:val="24"/>
          <w:szCs w:val="24"/>
        </w:rPr>
      </w:pPr>
    </w:p>
    <w:p w14:paraId="16929AE2" w14:textId="77777777" w:rsidR="005F33E4" w:rsidRPr="002F6296" w:rsidRDefault="005F33E4" w:rsidP="005F33E4">
      <w:pPr>
        <w:spacing w:after="120" w:line="276" w:lineRule="auto"/>
        <w:jc w:val="center"/>
        <w:rPr>
          <w:rFonts w:ascii="Times New Roman" w:hAnsi="Times New Roman" w:cs="Times New Roman"/>
          <w:b/>
          <w:sz w:val="24"/>
          <w:szCs w:val="24"/>
        </w:rPr>
      </w:pPr>
      <w:r w:rsidRPr="002F6296">
        <w:rPr>
          <w:rFonts w:ascii="Times New Roman" w:hAnsi="Times New Roman" w:cs="Times New Roman"/>
          <w:b/>
          <w:sz w:val="24"/>
          <w:szCs w:val="24"/>
        </w:rPr>
        <w:t>Neni 15</w:t>
      </w:r>
    </w:p>
    <w:p w14:paraId="114C9005" w14:textId="77777777" w:rsidR="005F33E4" w:rsidRPr="002F6296" w:rsidRDefault="005F33E4" w:rsidP="005F33E4">
      <w:pPr>
        <w:spacing w:after="120" w:line="276" w:lineRule="auto"/>
        <w:jc w:val="center"/>
        <w:rPr>
          <w:rFonts w:ascii="Times New Roman" w:hAnsi="Times New Roman" w:cs="Times New Roman"/>
          <w:b/>
          <w:sz w:val="24"/>
          <w:szCs w:val="24"/>
        </w:rPr>
      </w:pPr>
      <w:r w:rsidRPr="002F6296">
        <w:rPr>
          <w:rFonts w:ascii="Times New Roman" w:hAnsi="Times New Roman" w:cs="Times New Roman"/>
          <w:b/>
          <w:sz w:val="24"/>
          <w:szCs w:val="24"/>
        </w:rPr>
        <w:t>E  DREJTA PËR TË U NJOHUR ME DOKUMENTE</w:t>
      </w:r>
    </w:p>
    <w:p w14:paraId="413DC0F8" w14:textId="77777777" w:rsidR="005F33E4" w:rsidRPr="002F6296" w:rsidRDefault="005F33E4" w:rsidP="005F33E4">
      <w:pPr>
        <w:spacing w:after="120" w:line="276" w:lineRule="auto"/>
        <w:jc w:val="both"/>
        <w:rPr>
          <w:rFonts w:ascii="Times New Roman" w:hAnsi="Times New Roman" w:cs="Times New Roman"/>
          <w:sz w:val="24"/>
          <w:szCs w:val="24"/>
        </w:rPr>
      </w:pPr>
      <w:r w:rsidRPr="002F6296">
        <w:rPr>
          <w:rFonts w:ascii="Times New Roman" w:hAnsi="Times New Roman" w:cs="Times New Roman"/>
          <w:sz w:val="24"/>
          <w:szCs w:val="24"/>
        </w:rPr>
        <w:t>Drejtori duhet të paktën 8 ditë para ditës së caktimit të mbledhjes së Kuvendit të iu dërgojë dokumentet e nevojshme aksionerve për tu njohur dhe për të dhënë një gjykim të plotë, mbi administrimin dhe ecurinë e punëve të shoqërisë në fund të  vitit, raportet mbi aktivitetin e shoqërisë, raportin e ekspertit te kontabilitetit, raportin e Këshillit mbikëqyrës, të gjitha projekt vendimet dhe konkluzionet si dhe të gjitha dokumentet tjera të parapara me” Ligjin për Shoqëritë Tregtare”.</w:t>
      </w:r>
    </w:p>
    <w:p w14:paraId="7920C9ED" w14:textId="77777777" w:rsidR="005F33E4" w:rsidRPr="002F6296" w:rsidRDefault="005F33E4" w:rsidP="005F33E4">
      <w:pPr>
        <w:spacing w:after="120" w:line="276" w:lineRule="auto"/>
        <w:jc w:val="both"/>
        <w:rPr>
          <w:rFonts w:ascii="Times New Roman" w:hAnsi="Times New Roman" w:cs="Times New Roman"/>
          <w:b/>
          <w:sz w:val="24"/>
          <w:szCs w:val="24"/>
        </w:rPr>
      </w:pPr>
    </w:p>
    <w:p w14:paraId="79EF6F26" w14:textId="77777777" w:rsidR="005F33E4" w:rsidRPr="002F6296" w:rsidRDefault="005F33E4" w:rsidP="005F33E4">
      <w:pPr>
        <w:spacing w:after="120" w:line="276" w:lineRule="auto"/>
        <w:jc w:val="center"/>
        <w:rPr>
          <w:rFonts w:ascii="Times New Roman" w:hAnsi="Times New Roman" w:cs="Times New Roman"/>
          <w:b/>
          <w:sz w:val="24"/>
          <w:szCs w:val="24"/>
        </w:rPr>
      </w:pPr>
      <w:r w:rsidRPr="002F6296">
        <w:rPr>
          <w:rFonts w:ascii="Times New Roman" w:hAnsi="Times New Roman" w:cs="Times New Roman"/>
          <w:b/>
          <w:sz w:val="24"/>
          <w:szCs w:val="24"/>
        </w:rPr>
        <w:t>Neni 16</w:t>
      </w:r>
    </w:p>
    <w:p w14:paraId="7187EDED" w14:textId="77777777" w:rsidR="005F33E4" w:rsidRPr="002F6296" w:rsidRDefault="005F33E4" w:rsidP="005F33E4">
      <w:pPr>
        <w:spacing w:after="120" w:line="276" w:lineRule="auto"/>
        <w:jc w:val="center"/>
        <w:rPr>
          <w:rFonts w:ascii="Times New Roman" w:hAnsi="Times New Roman" w:cs="Times New Roman"/>
          <w:b/>
          <w:sz w:val="24"/>
          <w:szCs w:val="24"/>
        </w:rPr>
      </w:pPr>
      <w:r w:rsidRPr="002F6296">
        <w:rPr>
          <w:rFonts w:ascii="Times New Roman" w:hAnsi="Times New Roman" w:cs="Times New Roman"/>
          <w:b/>
          <w:sz w:val="24"/>
          <w:szCs w:val="24"/>
        </w:rPr>
        <w:t>NËPUNËSIT E SHOQËRISË</w:t>
      </w:r>
    </w:p>
    <w:p w14:paraId="06BF974F" w14:textId="77777777" w:rsidR="005F33E4" w:rsidRPr="002F6296" w:rsidRDefault="005F33E4" w:rsidP="005F33E4">
      <w:pPr>
        <w:spacing w:after="120" w:line="276" w:lineRule="auto"/>
        <w:jc w:val="both"/>
        <w:rPr>
          <w:rFonts w:ascii="Times New Roman" w:hAnsi="Times New Roman" w:cs="Times New Roman"/>
          <w:sz w:val="24"/>
          <w:szCs w:val="24"/>
        </w:rPr>
      </w:pPr>
      <w:r w:rsidRPr="002F6296">
        <w:rPr>
          <w:rFonts w:ascii="Times New Roman" w:hAnsi="Times New Roman" w:cs="Times New Roman"/>
          <w:sz w:val="24"/>
          <w:szCs w:val="24"/>
        </w:rPr>
        <w:t>1. Përzgjedhja e nëpunësve të shoqërisë do të bëhet nën menaxhimin e Drejtorit, dhe në përputhje me planin biznesor të shoqërisë. Shoqëria nuk mund të ketë më pakë se dy nëpunës.</w:t>
      </w:r>
    </w:p>
    <w:p w14:paraId="7F1C6F10" w14:textId="77777777" w:rsidR="005F33E4" w:rsidRPr="002F6296" w:rsidRDefault="005F33E4" w:rsidP="005F33E4">
      <w:pPr>
        <w:spacing w:after="120" w:line="276" w:lineRule="auto"/>
        <w:jc w:val="both"/>
        <w:rPr>
          <w:rFonts w:ascii="Times New Roman" w:hAnsi="Times New Roman" w:cs="Times New Roman"/>
          <w:sz w:val="24"/>
          <w:szCs w:val="24"/>
        </w:rPr>
      </w:pPr>
      <w:r w:rsidRPr="002F6296">
        <w:rPr>
          <w:rFonts w:ascii="Times New Roman" w:hAnsi="Times New Roman" w:cs="Times New Roman"/>
          <w:sz w:val="24"/>
          <w:szCs w:val="24"/>
        </w:rPr>
        <w:t>2. Kompetencat e nëpunësve parashihen me aktet normative të Shoqërisë si dhe në marrëveshje me Drejtorin sipas dispozitave te Ligjit për Shoqërite Tregtare dhe ligjeve tjera relevante.</w:t>
      </w:r>
    </w:p>
    <w:p w14:paraId="00DDAFF4" w14:textId="77777777" w:rsidR="005F33E4" w:rsidRPr="002F6296" w:rsidRDefault="005F33E4" w:rsidP="005F33E4">
      <w:pPr>
        <w:spacing w:after="120" w:line="276" w:lineRule="auto"/>
        <w:jc w:val="both"/>
        <w:rPr>
          <w:rFonts w:ascii="Times New Roman" w:hAnsi="Times New Roman" w:cs="Times New Roman"/>
          <w:i/>
          <w:sz w:val="24"/>
          <w:szCs w:val="24"/>
        </w:rPr>
      </w:pPr>
      <w:r w:rsidRPr="002F6296">
        <w:rPr>
          <w:rFonts w:ascii="Times New Roman" w:hAnsi="Times New Roman" w:cs="Times New Roman"/>
          <w:i/>
          <w:sz w:val="24"/>
          <w:szCs w:val="24"/>
        </w:rPr>
        <w:t xml:space="preserve">3. Nëpunësitë e shoqërisë kanë të drejtë të jenë të informuar dhe të marrin pjesë në vendimmarrjen strategjike të shoqërisë, në përputhje me kërkesat e Ligjit për Ndërmarrjet Sociale dhe këtij statuti. </w:t>
      </w:r>
    </w:p>
    <w:p w14:paraId="53B3CFEC" w14:textId="77777777" w:rsidR="005F33E4" w:rsidRPr="002F6296" w:rsidRDefault="005F33E4" w:rsidP="005F33E4">
      <w:pPr>
        <w:spacing w:after="120" w:line="276" w:lineRule="auto"/>
        <w:jc w:val="both"/>
        <w:rPr>
          <w:rFonts w:ascii="Times New Roman" w:hAnsi="Times New Roman" w:cs="Times New Roman"/>
          <w:sz w:val="24"/>
          <w:szCs w:val="24"/>
        </w:rPr>
      </w:pPr>
      <w:r w:rsidRPr="002F6296">
        <w:rPr>
          <w:rFonts w:ascii="Times New Roman" w:hAnsi="Times New Roman" w:cs="Times New Roman"/>
          <w:sz w:val="24"/>
          <w:szCs w:val="24"/>
        </w:rPr>
        <w:t xml:space="preserve"> </w:t>
      </w:r>
    </w:p>
    <w:p w14:paraId="343C77FD" w14:textId="77777777" w:rsidR="005F33E4" w:rsidRPr="002F6296" w:rsidRDefault="005F33E4" w:rsidP="005F33E4">
      <w:pPr>
        <w:spacing w:after="120" w:line="276" w:lineRule="auto"/>
        <w:jc w:val="center"/>
        <w:rPr>
          <w:rFonts w:ascii="Times New Roman" w:hAnsi="Times New Roman" w:cs="Times New Roman"/>
          <w:b/>
          <w:sz w:val="24"/>
          <w:szCs w:val="24"/>
        </w:rPr>
      </w:pPr>
      <w:r w:rsidRPr="002F6296">
        <w:rPr>
          <w:rFonts w:ascii="Times New Roman" w:hAnsi="Times New Roman" w:cs="Times New Roman"/>
          <w:b/>
          <w:sz w:val="24"/>
          <w:szCs w:val="24"/>
        </w:rPr>
        <w:t>Neni 17</w:t>
      </w:r>
    </w:p>
    <w:p w14:paraId="0ED3EF64" w14:textId="77777777" w:rsidR="005F33E4" w:rsidRPr="002F6296" w:rsidRDefault="005F33E4" w:rsidP="005F33E4">
      <w:pPr>
        <w:spacing w:after="120" w:line="276" w:lineRule="auto"/>
        <w:jc w:val="center"/>
        <w:rPr>
          <w:rFonts w:ascii="Times New Roman" w:hAnsi="Times New Roman" w:cs="Times New Roman"/>
          <w:b/>
          <w:sz w:val="24"/>
          <w:szCs w:val="24"/>
        </w:rPr>
      </w:pPr>
      <w:r w:rsidRPr="002F6296">
        <w:rPr>
          <w:rFonts w:ascii="Times New Roman" w:hAnsi="Times New Roman" w:cs="Times New Roman"/>
          <w:b/>
          <w:sz w:val="24"/>
          <w:szCs w:val="24"/>
        </w:rPr>
        <w:t>DREJTORI</w:t>
      </w:r>
    </w:p>
    <w:p w14:paraId="739397EE" w14:textId="77777777" w:rsidR="005F33E4" w:rsidRPr="002F6296" w:rsidRDefault="005F33E4" w:rsidP="005F33E4">
      <w:pPr>
        <w:spacing w:after="120" w:line="276" w:lineRule="auto"/>
        <w:jc w:val="both"/>
        <w:rPr>
          <w:rFonts w:ascii="Times New Roman" w:hAnsi="Times New Roman" w:cs="Times New Roman"/>
          <w:sz w:val="24"/>
          <w:szCs w:val="24"/>
        </w:rPr>
      </w:pPr>
      <w:r w:rsidRPr="002F6296">
        <w:rPr>
          <w:rFonts w:ascii="Times New Roman" w:hAnsi="Times New Roman" w:cs="Times New Roman"/>
          <w:sz w:val="24"/>
          <w:szCs w:val="24"/>
        </w:rPr>
        <w:t xml:space="preserve">1. </w:t>
      </w:r>
      <w:r w:rsidRPr="002F6296">
        <w:rPr>
          <w:rFonts w:ascii="Times New Roman" w:hAnsi="Times New Roman" w:cs="Times New Roman"/>
          <w:b/>
          <w:sz w:val="24"/>
          <w:szCs w:val="24"/>
        </w:rPr>
        <w:t>Drejtor i Shoqërisë</w:t>
      </w:r>
      <w:r w:rsidRPr="002F6296">
        <w:rPr>
          <w:rFonts w:ascii="Times New Roman" w:hAnsi="Times New Roman" w:cs="Times New Roman"/>
          <w:sz w:val="24"/>
          <w:szCs w:val="24"/>
        </w:rPr>
        <w:t xml:space="preserve"> emrohet :</w:t>
      </w:r>
      <w:r w:rsidRPr="002F6296">
        <w:rPr>
          <w:rFonts w:ascii="Times New Roman" w:hAnsi="Times New Roman" w:cs="Times New Roman"/>
          <w:color w:val="FF0000"/>
          <w:sz w:val="24"/>
          <w:szCs w:val="24"/>
        </w:rPr>
        <w:t>”</w:t>
      </w:r>
      <w:r w:rsidRPr="002F6296">
        <w:rPr>
          <w:rFonts w:ascii="Times New Roman" w:hAnsi="Times New Roman" w:cs="Times New Roman"/>
          <w:color w:val="FF0000"/>
          <w:sz w:val="24"/>
          <w:szCs w:val="24"/>
          <w:u w:val="single"/>
        </w:rPr>
        <w:t>Emri Mbiemri- Vendbanimi”</w:t>
      </w:r>
      <w:r w:rsidRPr="002F6296">
        <w:rPr>
          <w:rFonts w:ascii="Times New Roman" w:hAnsi="Times New Roman" w:cs="Times New Roman"/>
          <w:sz w:val="24"/>
          <w:szCs w:val="24"/>
        </w:rPr>
        <w:t xml:space="preserve"> i cili do të ushtroi funksionet e tij/saj nën kontrollin e Kuvendit të aksionarëve.</w:t>
      </w:r>
    </w:p>
    <w:p w14:paraId="0038860B" w14:textId="77777777" w:rsidR="005F33E4" w:rsidRPr="002F6296" w:rsidRDefault="005F33E4" w:rsidP="005F33E4">
      <w:pPr>
        <w:spacing w:after="120" w:line="276" w:lineRule="auto"/>
        <w:jc w:val="both"/>
        <w:rPr>
          <w:rFonts w:ascii="Times New Roman" w:hAnsi="Times New Roman" w:cs="Times New Roman"/>
          <w:sz w:val="24"/>
          <w:szCs w:val="24"/>
        </w:rPr>
      </w:pPr>
      <w:r w:rsidRPr="002F6296">
        <w:rPr>
          <w:rFonts w:ascii="Times New Roman" w:hAnsi="Times New Roman" w:cs="Times New Roman"/>
          <w:sz w:val="24"/>
          <w:szCs w:val="24"/>
        </w:rPr>
        <w:t>2. Drejtori mund të shkarkohet për shkaqe të cenimit të ligjit nga Kuvendi i aksionerëve. Si shkaqe të cenimit të ligjit konsiderohen veçanërisht një faj i rëndë i Drejtorit, pa aftësia e tij në kryerjen korekte të funkcioneve ose kur Kuvendi humb besimin tek ai.</w:t>
      </w:r>
    </w:p>
    <w:p w14:paraId="137AFBC9" w14:textId="77777777" w:rsidR="005F33E4" w:rsidRPr="002F6296" w:rsidRDefault="005F33E4" w:rsidP="005F33E4">
      <w:pPr>
        <w:spacing w:after="120" w:line="276" w:lineRule="auto"/>
        <w:jc w:val="both"/>
        <w:rPr>
          <w:rFonts w:ascii="Times New Roman" w:hAnsi="Times New Roman" w:cs="Times New Roman"/>
          <w:b/>
          <w:sz w:val="24"/>
          <w:szCs w:val="24"/>
        </w:rPr>
      </w:pPr>
    </w:p>
    <w:p w14:paraId="701A12CD" w14:textId="77777777" w:rsidR="005F33E4" w:rsidRPr="002F6296" w:rsidRDefault="005F33E4" w:rsidP="005F33E4">
      <w:pPr>
        <w:spacing w:after="120" w:line="276" w:lineRule="auto"/>
        <w:jc w:val="center"/>
        <w:rPr>
          <w:rFonts w:ascii="Times New Roman" w:hAnsi="Times New Roman" w:cs="Times New Roman"/>
          <w:b/>
          <w:sz w:val="24"/>
          <w:szCs w:val="24"/>
        </w:rPr>
      </w:pPr>
      <w:r w:rsidRPr="002F6296">
        <w:rPr>
          <w:rFonts w:ascii="Times New Roman" w:hAnsi="Times New Roman" w:cs="Times New Roman"/>
          <w:b/>
          <w:sz w:val="24"/>
          <w:szCs w:val="24"/>
        </w:rPr>
        <w:t>Neni 18</w:t>
      </w:r>
    </w:p>
    <w:p w14:paraId="3350474E" w14:textId="77777777" w:rsidR="005F33E4" w:rsidRPr="002F6296" w:rsidRDefault="005F33E4" w:rsidP="005F33E4">
      <w:pPr>
        <w:spacing w:after="120" w:line="276" w:lineRule="auto"/>
        <w:jc w:val="center"/>
        <w:rPr>
          <w:rFonts w:ascii="Times New Roman" w:hAnsi="Times New Roman" w:cs="Times New Roman"/>
          <w:sz w:val="24"/>
          <w:szCs w:val="24"/>
        </w:rPr>
      </w:pPr>
      <w:r w:rsidRPr="002F6296">
        <w:rPr>
          <w:rFonts w:ascii="Times New Roman" w:hAnsi="Times New Roman" w:cs="Times New Roman"/>
          <w:b/>
          <w:sz w:val="24"/>
          <w:szCs w:val="24"/>
        </w:rPr>
        <w:lastRenderedPageBreak/>
        <w:t>KOMPETENCAT DHE KUFIZIMET</w:t>
      </w:r>
      <w:r w:rsidRPr="002F6296">
        <w:rPr>
          <w:rFonts w:ascii="Times New Roman" w:hAnsi="Times New Roman" w:cs="Times New Roman"/>
          <w:sz w:val="24"/>
          <w:szCs w:val="24"/>
        </w:rPr>
        <w:t xml:space="preserve">                                            </w:t>
      </w:r>
    </w:p>
    <w:p w14:paraId="29CC388E" w14:textId="77777777" w:rsidR="005F33E4" w:rsidRPr="002F6296" w:rsidRDefault="005F33E4" w:rsidP="005F33E4">
      <w:pPr>
        <w:spacing w:after="120" w:line="276" w:lineRule="auto"/>
        <w:jc w:val="both"/>
        <w:rPr>
          <w:rFonts w:ascii="Times New Roman" w:hAnsi="Times New Roman" w:cs="Times New Roman"/>
          <w:sz w:val="24"/>
          <w:szCs w:val="24"/>
        </w:rPr>
      </w:pPr>
      <w:r w:rsidRPr="002F6296">
        <w:rPr>
          <w:rFonts w:ascii="Times New Roman" w:hAnsi="Times New Roman" w:cs="Times New Roman"/>
          <w:sz w:val="24"/>
          <w:szCs w:val="24"/>
        </w:rPr>
        <w:t>1.</w:t>
      </w:r>
      <w:r w:rsidRPr="002F6296">
        <w:rPr>
          <w:rFonts w:ascii="Times New Roman" w:hAnsi="Times New Roman" w:cs="Times New Roman"/>
          <w:b/>
          <w:sz w:val="24"/>
          <w:szCs w:val="24"/>
        </w:rPr>
        <w:t xml:space="preserve">  </w:t>
      </w:r>
      <w:r w:rsidRPr="002F6296">
        <w:rPr>
          <w:rFonts w:ascii="Times New Roman" w:hAnsi="Times New Roman" w:cs="Times New Roman"/>
          <w:sz w:val="24"/>
          <w:szCs w:val="24"/>
        </w:rPr>
        <w:t>Drejtori ka këto kompetenca:</w:t>
      </w:r>
    </w:p>
    <w:p w14:paraId="1AA2626D" w14:textId="77777777" w:rsidR="005F33E4" w:rsidRPr="002F6296" w:rsidRDefault="005F33E4" w:rsidP="005F33E4">
      <w:pPr>
        <w:numPr>
          <w:ilvl w:val="0"/>
          <w:numId w:val="4"/>
        </w:numPr>
        <w:spacing w:after="120" w:line="276" w:lineRule="auto"/>
        <w:jc w:val="both"/>
        <w:rPr>
          <w:rFonts w:ascii="Times New Roman" w:hAnsi="Times New Roman" w:cs="Times New Roman"/>
          <w:sz w:val="24"/>
          <w:szCs w:val="24"/>
        </w:rPr>
      </w:pPr>
      <w:r w:rsidRPr="002F6296">
        <w:rPr>
          <w:rFonts w:ascii="Times New Roman" w:hAnsi="Times New Roman" w:cs="Times New Roman"/>
          <w:sz w:val="24"/>
          <w:szCs w:val="24"/>
        </w:rPr>
        <w:t>të paraqitet, përfaqëson dhe nënshkruan për shoqërinë,</w:t>
      </w:r>
    </w:p>
    <w:p w14:paraId="62A6A3F9" w14:textId="77777777" w:rsidR="005F33E4" w:rsidRPr="002F6296" w:rsidRDefault="005F33E4" w:rsidP="005F33E4">
      <w:pPr>
        <w:numPr>
          <w:ilvl w:val="0"/>
          <w:numId w:val="4"/>
        </w:numPr>
        <w:spacing w:after="120" w:line="276" w:lineRule="auto"/>
        <w:jc w:val="both"/>
        <w:rPr>
          <w:rFonts w:ascii="Times New Roman" w:hAnsi="Times New Roman" w:cs="Times New Roman"/>
          <w:sz w:val="24"/>
          <w:szCs w:val="24"/>
        </w:rPr>
      </w:pPr>
      <w:r w:rsidRPr="002F6296">
        <w:rPr>
          <w:rFonts w:ascii="Times New Roman" w:hAnsi="Times New Roman" w:cs="Times New Roman"/>
          <w:sz w:val="24"/>
          <w:szCs w:val="24"/>
        </w:rPr>
        <w:t>të ekzekutoi Vendimet e Kuvendit,</w:t>
      </w:r>
    </w:p>
    <w:p w14:paraId="2DED6006" w14:textId="77777777" w:rsidR="005F33E4" w:rsidRPr="002F6296" w:rsidRDefault="005F33E4" w:rsidP="005F33E4">
      <w:pPr>
        <w:numPr>
          <w:ilvl w:val="0"/>
          <w:numId w:val="4"/>
        </w:numPr>
        <w:spacing w:after="120" w:line="276" w:lineRule="auto"/>
        <w:jc w:val="both"/>
        <w:rPr>
          <w:rFonts w:ascii="Times New Roman" w:hAnsi="Times New Roman" w:cs="Times New Roman"/>
          <w:sz w:val="24"/>
          <w:szCs w:val="24"/>
        </w:rPr>
      </w:pPr>
      <w:r w:rsidRPr="002F6296">
        <w:rPr>
          <w:rFonts w:ascii="Times New Roman" w:hAnsi="Times New Roman" w:cs="Times New Roman"/>
          <w:sz w:val="24"/>
          <w:szCs w:val="24"/>
        </w:rPr>
        <w:t>të udhëheq afarizmin e shoqërisë,</w:t>
      </w:r>
    </w:p>
    <w:p w14:paraId="0689947C" w14:textId="77777777" w:rsidR="005F33E4" w:rsidRPr="002F6296" w:rsidRDefault="005F33E4" w:rsidP="005F33E4">
      <w:pPr>
        <w:numPr>
          <w:ilvl w:val="0"/>
          <w:numId w:val="4"/>
        </w:numPr>
        <w:spacing w:after="120" w:line="276" w:lineRule="auto"/>
        <w:jc w:val="both"/>
        <w:rPr>
          <w:rFonts w:ascii="Times New Roman" w:hAnsi="Times New Roman" w:cs="Times New Roman"/>
          <w:sz w:val="24"/>
          <w:szCs w:val="24"/>
        </w:rPr>
      </w:pPr>
      <w:r w:rsidRPr="002F6296">
        <w:rPr>
          <w:rFonts w:ascii="Times New Roman" w:hAnsi="Times New Roman" w:cs="Times New Roman"/>
          <w:sz w:val="24"/>
          <w:szCs w:val="24"/>
        </w:rPr>
        <w:t>të organizon dhe udhëheq me procesin e punës,</w:t>
      </w:r>
    </w:p>
    <w:p w14:paraId="67120567" w14:textId="77777777" w:rsidR="005F33E4" w:rsidRPr="002F6296" w:rsidRDefault="005F33E4" w:rsidP="005F33E4">
      <w:pPr>
        <w:numPr>
          <w:ilvl w:val="0"/>
          <w:numId w:val="4"/>
        </w:numPr>
        <w:spacing w:after="120" w:line="276" w:lineRule="auto"/>
        <w:jc w:val="both"/>
        <w:rPr>
          <w:rFonts w:ascii="Times New Roman" w:hAnsi="Times New Roman" w:cs="Times New Roman"/>
          <w:sz w:val="24"/>
          <w:szCs w:val="24"/>
        </w:rPr>
      </w:pPr>
      <w:r w:rsidRPr="002F6296">
        <w:rPr>
          <w:rFonts w:ascii="Times New Roman" w:hAnsi="Times New Roman" w:cs="Times New Roman"/>
          <w:sz w:val="24"/>
          <w:szCs w:val="24"/>
        </w:rPr>
        <w:t>përgatit pasqyrat vjetore te kontabilitetit dhe raportet mbi afarizmin,</w:t>
      </w:r>
    </w:p>
    <w:p w14:paraId="39662EA3" w14:textId="77777777" w:rsidR="005F33E4" w:rsidRPr="002F6296" w:rsidRDefault="005F33E4" w:rsidP="005F33E4">
      <w:pPr>
        <w:numPr>
          <w:ilvl w:val="0"/>
          <w:numId w:val="4"/>
        </w:numPr>
        <w:spacing w:after="120" w:line="276" w:lineRule="auto"/>
        <w:jc w:val="both"/>
        <w:rPr>
          <w:rFonts w:ascii="Times New Roman" w:hAnsi="Times New Roman" w:cs="Times New Roman"/>
          <w:sz w:val="24"/>
          <w:szCs w:val="24"/>
        </w:rPr>
      </w:pPr>
      <w:r w:rsidRPr="002F6296">
        <w:rPr>
          <w:rFonts w:ascii="Times New Roman" w:hAnsi="Times New Roman" w:cs="Times New Roman"/>
          <w:sz w:val="24"/>
          <w:szCs w:val="24"/>
        </w:rPr>
        <w:t>propozon Vendimet të cilat i nxjerr Kuvendi,</w:t>
      </w:r>
    </w:p>
    <w:p w14:paraId="20180479" w14:textId="77777777" w:rsidR="005F33E4" w:rsidRPr="002F6296" w:rsidRDefault="005F33E4" w:rsidP="005F33E4">
      <w:pPr>
        <w:numPr>
          <w:ilvl w:val="0"/>
          <w:numId w:val="4"/>
        </w:numPr>
        <w:spacing w:after="120" w:line="276" w:lineRule="auto"/>
        <w:jc w:val="both"/>
        <w:rPr>
          <w:rFonts w:ascii="Times New Roman" w:hAnsi="Times New Roman" w:cs="Times New Roman"/>
          <w:sz w:val="24"/>
          <w:szCs w:val="24"/>
        </w:rPr>
      </w:pPr>
      <w:r w:rsidRPr="002F6296">
        <w:rPr>
          <w:rFonts w:ascii="Times New Roman" w:hAnsi="Times New Roman" w:cs="Times New Roman"/>
          <w:sz w:val="24"/>
          <w:szCs w:val="24"/>
        </w:rPr>
        <w:t>propozon organizimin e brendshëm të shoqërisë,</w:t>
      </w:r>
    </w:p>
    <w:p w14:paraId="547066F4" w14:textId="77777777" w:rsidR="005F33E4" w:rsidRPr="002F6296" w:rsidRDefault="005F33E4" w:rsidP="005F33E4">
      <w:pPr>
        <w:numPr>
          <w:ilvl w:val="0"/>
          <w:numId w:val="4"/>
        </w:numPr>
        <w:spacing w:after="120" w:line="276" w:lineRule="auto"/>
        <w:jc w:val="both"/>
        <w:rPr>
          <w:rFonts w:ascii="Times New Roman" w:hAnsi="Times New Roman" w:cs="Times New Roman"/>
          <w:sz w:val="24"/>
          <w:szCs w:val="24"/>
        </w:rPr>
      </w:pPr>
      <w:r w:rsidRPr="002F6296">
        <w:rPr>
          <w:rFonts w:ascii="Times New Roman" w:hAnsi="Times New Roman" w:cs="Times New Roman"/>
          <w:sz w:val="24"/>
          <w:szCs w:val="24"/>
        </w:rPr>
        <w:t>i pranon në punë dhe iu shkëput Kontratën e punës punëmarrësve,</w:t>
      </w:r>
    </w:p>
    <w:p w14:paraId="772A860A" w14:textId="77777777" w:rsidR="005F33E4" w:rsidRPr="002F6296" w:rsidRDefault="005F33E4" w:rsidP="005F33E4">
      <w:pPr>
        <w:numPr>
          <w:ilvl w:val="0"/>
          <w:numId w:val="4"/>
        </w:numPr>
        <w:spacing w:after="120" w:line="276" w:lineRule="auto"/>
        <w:jc w:val="both"/>
        <w:rPr>
          <w:rFonts w:ascii="Times New Roman" w:hAnsi="Times New Roman" w:cs="Times New Roman"/>
          <w:sz w:val="24"/>
          <w:szCs w:val="24"/>
        </w:rPr>
      </w:pPr>
      <w:r w:rsidRPr="002F6296">
        <w:rPr>
          <w:rFonts w:ascii="Times New Roman" w:hAnsi="Times New Roman" w:cs="Times New Roman"/>
          <w:sz w:val="24"/>
          <w:szCs w:val="24"/>
        </w:rPr>
        <w:t>vendos mbi sistemimin e punëmarrësve në vende pune,</w:t>
      </w:r>
    </w:p>
    <w:p w14:paraId="356520F3" w14:textId="77777777" w:rsidR="005F33E4" w:rsidRPr="002F6296" w:rsidRDefault="005F33E4" w:rsidP="005F33E4">
      <w:pPr>
        <w:numPr>
          <w:ilvl w:val="0"/>
          <w:numId w:val="4"/>
        </w:numPr>
        <w:spacing w:after="120" w:line="276" w:lineRule="auto"/>
        <w:jc w:val="both"/>
        <w:rPr>
          <w:rFonts w:ascii="Times New Roman" w:hAnsi="Times New Roman" w:cs="Times New Roman"/>
          <w:sz w:val="24"/>
          <w:szCs w:val="24"/>
        </w:rPr>
      </w:pPr>
      <w:r w:rsidRPr="002F6296">
        <w:rPr>
          <w:rFonts w:ascii="Times New Roman" w:hAnsi="Times New Roman" w:cs="Times New Roman"/>
          <w:sz w:val="24"/>
          <w:szCs w:val="24"/>
        </w:rPr>
        <w:t>kujdeset për ligjshmerine e punës në shoqëri,</w:t>
      </w:r>
    </w:p>
    <w:p w14:paraId="03ADD2BD" w14:textId="77777777" w:rsidR="005F33E4" w:rsidRPr="002F6296" w:rsidRDefault="005F33E4" w:rsidP="005F33E4">
      <w:pPr>
        <w:numPr>
          <w:ilvl w:val="0"/>
          <w:numId w:val="4"/>
        </w:numPr>
        <w:spacing w:after="120" w:line="276" w:lineRule="auto"/>
        <w:jc w:val="both"/>
        <w:rPr>
          <w:rFonts w:ascii="Times New Roman" w:hAnsi="Times New Roman" w:cs="Times New Roman"/>
          <w:sz w:val="24"/>
          <w:szCs w:val="24"/>
        </w:rPr>
      </w:pPr>
      <w:r w:rsidRPr="002F6296">
        <w:rPr>
          <w:rFonts w:ascii="Times New Roman" w:hAnsi="Times New Roman" w:cs="Times New Roman"/>
          <w:sz w:val="24"/>
          <w:szCs w:val="24"/>
        </w:rPr>
        <w:t>vendos mbi procedurat disiplinore të të punësuarve,</w:t>
      </w:r>
    </w:p>
    <w:p w14:paraId="3E7A4293" w14:textId="77777777" w:rsidR="005F33E4" w:rsidRPr="002F6296" w:rsidRDefault="005F33E4" w:rsidP="005F33E4">
      <w:pPr>
        <w:numPr>
          <w:ilvl w:val="0"/>
          <w:numId w:val="4"/>
        </w:numPr>
        <w:spacing w:after="120" w:line="276" w:lineRule="auto"/>
        <w:jc w:val="both"/>
        <w:rPr>
          <w:rFonts w:ascii="Times New Roman" w:hAnsi="Times New Roman" w:cs="Times New Roman"/>
          <w:sz w:val="24"/>
          <w:szCs w:val="24"/>
        </w:rPr>
      </w:pPr>
      <w:r w:rsidRPr="002F6296">
        <w:rPr>
          <w:rFonts w:ascii="Times New Roman" w:hAnsi="Times New Roman" w:cs="Times New Roman"/>
          <w:sz w:val="24"/>
          <w:szCs w:val="24"/>
        </w:rPr>
        <w:t xml:space="preserve">është </w:t>
      </w:r>
      <w:r w:rsidRPr="002F6296">
        <w:rPr>
          <w:rFonts w:ascii="Times New Roman" w:hAnsi="Times New Roman" w:cs="Times New Roman"/>
          <w:i/>
          <w:sz w:val="24"/>
          <w:szCs w:val="24"/>
        </w:rPr>
        <w:t>përgjegjës për menaxhim të aktiviteteve sociale të ndërmarrjes sociale në përputhje me kërkesat e Ligjit për Ndërmarrjet Sociale;</w:t>
      </w:r>
    </w:p>
    <w:p w14:paraId="7358D7CB" w14:textId="77777777" w:rsidR="005F33E4" w:rsidRPr="002F6296" w:rsidRDefault="005F33E4" w:rsidP="005F33E4">
      <w:pPr>
        <w:numPr>
          <w:ilvl w:val="0"/>
          <w:numId w:val="4"/>
        </w:numPr>
        <w:spacing w:after="120" w:line="276" w:lineRule="auto"/>
        <w:jc w:val="both"/>
        <w:rPr>
          <w:rFonts w:ascii="Times New Roman" w:hAnsi="Times New Roman" w:cs="Times New Roman"/>
          <w:sz w:val="24"/>
          <w:szCs w:val="24"/>
        </w:rPr>
      </w:pPr>
      <w:r w:rsidRPr="002F6296">
        <w:rPr>
          <w:rFonts w:ascii="Times New Roman" w:hAnsi="Times New Roman" w:cs="Times New Roman"/>
          <w:sz w:val="24"/>
          <w:szCs w:val="24"/>
        </w:rPr>
        <w:t>kryen edhe punë të tjera në harmoni me ligjin, Statutin dhe Vendimet e Kuvendit.</w:t>
      </w:r>
    </w:p>
    <w:p w14:paraId="325B7125" w14:textId="77777777" w:rsidR="005F33E4" w:rsidRPr="002F6296" w:rsidRDefault="005F33E4" w:rsidP="005F33E4">
      <w:pPr>
        <w:spacing w:after="120" w:line="276" w:lineRule="auto"/>
        <w:jc w:val="both"/>
        <w:rPr>
          <w:rFonts w:ascii="Times New Roman" w:hAnsi="Times New Roman" w:cs="Times New Roman"/>
          <w:sz w:val="24"/>
          <w:szCs w:val="24"/>
        </w:rPr>
      </w:pPr>
      <w:r w:rsidRPr="002F6296">
        <w:rPr>
          <w:rFonts w:ascii="Times New Roman" w:hAnsi="Times New Roman" w:cs="Times New Roman"/>
          <w:sz w:val="24"/>
          <w:szCs w:val="24"/>
        </w:rPr>
        <w:t xml:space="preserve">2. Drejtori si përfaqësues i shoqërisë është i autorizuar të lidhe Kontrata dhe kryej të gjitha veprimet tjera juridike pa kurrfarë kufizimesh. </w:t>
      </w:r>
    </w:p>
    <w:p w14:paraId="79106F94" w14:textId="77777777" w:rsidR="005F33E4" w:rsidRPr="002F6296" w:rsidRDefault="005F33E4" w:rsidP="005F33E4">
      <w:pPr>
        <w:pStyle w:val="Heading3"/>
        <w:spacing w:before="0" w:after="120" w:line="276" w:lineRule="auto"/>
        <w:jc w:val="both"/>
        <w:rPr>
          <w:rFonts w:ascii="Times New Roman" w:hAnsi="Times New Roman" w:cs="Times New Roman"/>
        </w:rPr>
      </w:pPr>
    </w:p>
    <w:p w14:paraId="06958A7D" w14:textId="77777777" w:rsidR="005F33E4" w:rsidRPr="002F6296" w:rsidRDefault="005F33E4" w:rsidP="005F33E4">
      <w:pPr>
        <w:spacing w:after="120" w:line="276" w:lineRule="auto"/>
        <w:jc w:val="center"/>
        <w:rPr>
          <w:rFonts w:ascii="Times New Roman" w:hAnsi="Times New Roman" w:cs="Times New Roman"/>
          <w:b/>
          <w:sz w:val="24"/>
          <w:szCs w:val="24"/>
        </w:rPr>
      </w:pPr>
      <w:r w:rsidRPr="002F6296">
        <w:rPr>
          <w:rFonts w:ascii="Times New Roman" w:hAnsi="Times New Roman" w:cs="Times New Roman"/>
          <w:b/>
          <w:sz w:val="24"/>
          <w:szCs w:val="24"/>
        </w:rPr>
        <w:t>Neni 19</w:t>
      </w:r>
    </w:p>
    <w:p w14:paraId="31EE8B7E" w14:textId="77777777" w:rsidR="005F33E4" w:rsidRPr="002F6296" w:rsidRDefault="005F33E4" w:rsidP="005F33E4">
      <w:pPr>
        <w:tabs>
          <w:tab w:val="center" w:pos="5393"/>
        </w:tabs>
        <w:spacing w:after="120" w:line="276" w:lineRule="auto"/>
        <w:jc w:val="center"/>
        <w:rPr>
          <w:rFonts w:ascii="Times New Roman" w:hAnsi="Times New Roman" w:cs="Times New Roman"/>
          <w:b/>
          <w:bCs/>
          <w:sz w:val="24"/>
          <w:szCs w:val="24"/>
        </w:rPr>
      </w:pPr>
      <w:r w:rsidRPr="002F6296">
        <w:rPr>
          <w:rFonts w:ascii="Times New Roman" w:hAnsi="Times New Roman" w:cs="Times New Roman"/>
          <w:b/>
          <w:bCs/>
          <w:sz w:val="24"/>
          <w:szCs w:val="24"/>
        </w:rPr>
        <w:t>PËRFAQËSIMI</w:t>
      </w:r>
    </w:p>
    <w:p w14:paraId="276A2F73" w14:textId="77777777" w:rsidR="005F33E4" w:rsidRPr="002F6296" w:rsidRDefault="005F33E4" w:rsidP="005F33E4">
      <w:pPr>
        <w:spacing w:after="120" w:line="276" w:lineRule="auto"/>
        <w:jc w:val="both"/>
        <w:rPr>
          <w:rFonts w:ascii="Times New Roman" w:hAnsi="Times New Roman" w:cs="Times New Roman"/>
          <w:sz w:val="24"/>
          <w:szCs w:val="24"/>
        </w:rPr>
      </w:pPr>
      <w:r w:rsidRPr="002F6296">
        <w:rPr>
          <w:rFonts w:ascii="Times New Roman" w:hAnsi="Times New Roman" w:cs="Times New Roman"/>
          <w:sz w:val="24"/>
          <w:szCs w:val="24"/>
        </w:rPr>
        <w:t xml:space="preserve">Nga ana ligjore, Shoqëria përfaqësohet nga drejtori. </w:t>
      </w:r>
    </w:p>
    <w:p w14:paraId="2FAB1DFA" w14:textId="77777777" w:rsidR="005F33E4" w:rsidRPr="002F6296" w:rsidRDefault="005F33E4" w:rsidP="005F33E4">
      <w:pPr>
        <w:spacing w:after="120" w:line="276" w:lineRule="auto"/>
        <w:jc w:val="both"/>
        <w:rPr>
          <w:rFonts w:ascii="Times New Roman" w:hAnsi="Times New Roman" w:cs="Times New Roman"/>
          <w:b/>
          <w:sz w:val="24"/>
          <w:szCs w:val="24"/>
        </w:rPr>
      </w:pPr>
    </w:p>
    <w:p w14:paraId="52A9D96F" w14:textId="77777777" w:rsidR="005F33E4" w:rsidRPr="002F6296" w:rsidRDefault="005F33E4" w:rsidP="005F33E4">
      <w:pPr>
        <w:spacing w:after="120" w:line="276" w:lineRule="auto"/>
        <w:jc w:val="center"/>
        <w:rPr>
          <w:rFonts w:ascii="Times New Roman" w:hAnsi="Times New Roman" w:cs="Times New Roman"/>
          <w:b/>
          <w:sz w:val="24"/>
          <w:szCs w:val="24"/>
        </w:rPr>
      </w:pPr>
      <w:r w:rsidRPr="002F6296">
        <w:rPr>
          <w:rFonts w:ascii="Times New Roman" w:hAnsi="Times New Roman" w:cs="Times New Roman"/>
          <w:b/>
          <w:sz w:val="24"/>
          <w:szCs w:val="24"/>
        </w:rPr>
        <w:t>Neni 20</w:t>
      </w:r>
    </w:p>
    <w:p w14:paraId="59075A74" w14:textId="77777777" w:rsidR="005F33E4" w:rsidRPr="002F6296" w:rsidRDefault="005F33E4" w:rsidP="005F33E4">
      <w:pPr>
        <w:spacing w:after="120" w:line="276" w:lineRule="auto"/>
        <w:jc w:val="center"/>
        <w:rPr>
          <w:rFonts w:ascii="Times New Roman" w:hAnsi="Times New Roman" w:cs="Times New Roman"/>
          <w:b/>
          <w:bCs/>
          <w:sz w:val="24"/>
          <w:szCs w:val="24"/>
        </w:rPr>
      </w:pPr>
      <w:r w:rsidRPr="002F6296">
        <w:rPr>
          <w:rFonts w:ascii="Times New Roman" w:hAnsi="Times New Roman" w:cs="Times New Roman"/>
          <w:b/>
          <w:bCs/>
          <w:sz w:val="24"/>
          <w:szCs w:val="24"/>
        </w:rPr>
        <w:t>LIKUIDIMI I SHOQËRISË</w:t>
      </w:r>
    </w:p>
    <w:p w14:paraId="0A25F9E6" w14:textId="77777777" w:rsidR="005F33E4" w:rsidRPr="002F6296" w:rsidRDefault="005F33E4" w:rsidP="005F33E4">
      <w:pPr>
        <w:spacing w:after="120" w:line="276" w:lineRule="auto"/>
        <w:jc w:val="both"/>
        <w:rPr>
          <w:rFonts w:ascii="Times New Roman" w:hAnsi="Times New Roman" w:cs="Times New Roman"/>
          <w:i/>
          <w:sz w:val="24"/>
          <w:szCs w:val="24"/>
        </w:rPr>
      </w:pPr>
      <w:r w:rsidRPr="002F6296">
        <w:rPr>
          <w:rFonts w:ascii="Times New Roman" w:hAnsi="Times New Roman" w:cs="Times New Roman"/>
          <w:i/>
          <w:sz w:val="24"/>
          <w:szCs w:val="24"/>
        </w:rPr>
        <w:t>Në rast të likuidimit të shoqërisë me status të ndërmarrjes sociale, pasuria e saj dhe fondet e mbetura ose përdoren për interes publik ose i transferohen ndërmarrjeve tjera sociale që veprojnë në të njëjtën fushë.</w:t>
      </w:r>
    </w:p>
    <w:p w14:paraId="6DF0934A" w14:textId="77777777" w:rsidR="005F33E4" w:rsidRPr="002F6296" w:rsidRDefault="005F33E4" w:rsidP="005F33E4">
      <w:pPr>
        <w:spacing w:after="120" w:line="276" w:lineRule="auto"/>
        <w:jc w:val="both"/>
        <w:rPr>
          <w:rFonts w:ascii="Times New Roman" w:hAnsi="Times New Roman" w:cs="Times New Roman"/>
          <w:sz w:val="24"/>
          <w:szCs w:val="24"/>
        </w:rPr>
      </w:pPr>
    </w:p>
    <w:p w14:paraId="414F7A90" w14:textId="77777777" w:rsidR="005F33E4" w:rsidRPr="002F6296" w:rsidRDefault="005F33E4" w:rsidP="005F33E4">
      <w:pPr>
        <w:spacing w:after="120" w:line="276" w:lineRule="auto"/>
        <w:jc w:val="center"/>
        <w:rPr>
          <w:rFonts w:ascii="Times New Roman" w:hAnsi="Times New Roman" w:cs="Times New Roman"/>
          <w:b/>
          <w:sz w:val="24"/>
          <w:szCs w:val="24"/>
        </w:rPr>
      </w:pPr>
      <w:r w:rsidRPr="002F6296">
        <w:rPr>
          <w:rFonts w:ascii="Times New Roman" w:hAnsi="Times New Roman" w:cs="Times New Roman"/>
          <w:b/>
          <w:sz w:val="24"/>
          <w:szCs w:val="24"/>
        </w:rPr>
        <w:t>Neni 21</w:t>
      </w:r>
    </w:p>
    <w:p w14:paraId="211DC9BF" w14:textId="77777777" w:rsidR="005F33E4" w:rsidRPr="002F6296" w:rsidRDefault="005F33E4" w:rsidP="005F33E4">
      <w:pPr>
        <w:spacing w:after="120" w:line="276" w:lineRule="auto"/>
        <w:jc w:val="center"/>
        <w:rPr>
          <w:rFonts w:ascii="Times New Roman" w:hAnsi="Times New Roman" w:cs="Times New Roman"/>
          <w:b/>
          <w:sz w:val="24"/>
          <w:szCs w:val="24"/>
        </w:rPr>
      </w:pPr>
      <w:r w:rsidRPr="002F6296">
        <w:rPr>
          <w:rFonts w:ascii="Times New Roman" w:hAnsi="Times New Roman" w:cs="Times New Roman"/>
          <w:b/>
          <w:sz w:val="24"/>
          <w:szCs w:val="24"/>
        </w:rPr>
        <w:lastRenderedPageBreak/>
        <w:t>RAPORTIMI, KONTABILITETI DHE RAPORTIMI FINANCIAR</w:t>
      </w:r>
    </w:p>
    <w:p w14:paraId="0ED1594A" w14:textId="77777777" w:rsidR="005F33E4" w:rsidRPr="002F6296" w:rsidRDefault="005F33E4" w:rsidP="005F33E4">
      <w:pPr>
        <w:pStyle w:val="ListParagraph"/>
        <w:numPr>
          <w:ilvl w:val="0"/>
          <w:numId w:val="13"/>
        </w:numPr>
        <w:spacing w:after="120" w:line="276" w:lineRule="auto"/>
        <w:contextualSpacing w:val="0"/>
        <w:jc w:val="both"/>
        <w:rPr>
          <w:rFonts w:ascii="Times New Roman" w:hAnsi="Times New Roman" w:cs="Times New Roman"/>
          <w:i/>
          <w:sz w:val="24"/>
          <w:szCs w:val="24"/>
        </w:rPr>
      </w:pPr>
      <w:r w:rsidRPr="002F6296">
        <w:rPr>
          <w:rFonts w:ascii="Times New Roman" w:hAnsi="Times New Roman" w:cs="Times New Roman"/>
          <w:i/>
          <w:sz w:val="24"/>
          <w:szCs w:val="24"/>
        </w:rPr>
        <w:t xml:space="preserve">Shoqëria do të mbaj shënimeve të kontabilitetit dhe do të përgatis raportet e rregullta financiare në përputhje me standardet e aplikueshme në republikën e Kosovës, dhe kërkesave të Ligjit për Ndërmarrjet Sociale duke përfshirë edhe aktet nënligjore në zbatim të tij. </w:t>
      </w:r>
    </w:p>
    <w:p w14:paraId="105B2881" w14:textId="77777777" w:rsidR="005F33E4" w:rsidRPr="002F6296" w:rsidRDefault="005F33E4" w:rsidP="005F33E4">
      <w:pPr>
        <w:pStyle w:val="ListParagraph"/>
        <w:numPr>
          <w:ilvl w:val="0"/>
          <w:numId w:val="13"/>
        </w:numPr>
        <w:spacing w:after="120" w:line="276" w:lineRule="auto"/>
        <w:contextualSpacing w:val="0"/>
        <w:jc w:val="both"/>
        <w:rPr>
          <w:rFonts w:ascii="Times New Roman" w:hAnsi="Times New Roman" w:cs="Times New Roman"/>
          <w:i/>
          <w:sz w:val="24"/>
          <w:szCs w:val="24"/>
        </w:rPr>
      </w:pPr>
      <w:r w:rsidRPr="002F6296">
        <w:rPr>
          <w:rFonts w:ascii="Times New Roman" w:hAnsi="Times New Roman" w:cs="Times New Roman"/>
          <w:i/>
          <w:sz w:val="24"/>
          <w:szCs w:val="24"/>
        </w:rPr>
        <w:t xml:space="preserve">Shorëria me status të ndërmarrjes sociale do të dorëzoj raport për arritjen e objektivave sociale në përputhje me kërkesat e ligjit për ndërmarrje sociale. </w:t>
      </w:r>
    </w:p>
    <w:p w14:paraId="142D8E52" w14:textId="77777777" w:rsidR="005F33E4" w:rsidRPr="002F6296" w:rsidRDefault="005F33E4" w:rsidP="005F33E4">
      <w:pPr>
        <w:spacing w:after="120" w:line="276" w:lineRule="auto"/>
        <w:jc w:val="center"/>
        <w:rPr>
          <w:rFonts w:ascii="Times New Roman" w:hAnsi="Times New Roman" w:cs="Times New Roman"/>
          <w:b/>
          <w:color w:val="1F4E79" w:themeColor="accent1" w:themeShade="80"/>
          <w:sz w:val="24"/>
          <w:szCs w:val="24"/>
        </w:rPr>
      </w:pPr>
    </w:p>
    <w:p w14:paraId="32B98EC5" w14:textId="77777777" w:rsidR="005F33E4" w:rsidRPr="002F6296" w:rsidRDefault="00695999" w:rsidP="005F33E4">
      <w:pPr>
        <w:spacing w:after="120" w:line="276" w:lineRule="auto"/>
        <w:jc w:val="center"/>
        <w:rPr>
          <w:rFonts w:ascii="Times New Roman" w:hAnsi="Times New Roman" w:cs="Times New Roman"/>
          <w:b/>
          <w:sz w:val="24"/>
          <w:szCs w:val="24"/>
        </w:rPr>
      </w:pPr>
      <w:r w:rsidRPr="002F6296">
        <w:rPr>
          <w:rFonts w:ascii="Times New Roman" w:hAnsi="Times New Roman" w:cs="Times New Roman"/>
          <w:b/>
          <w:sz w:val="24"/>
          <w:szCs w:val="24"/>
        </w:rPr>
        <w:t>Neni 22</w:t>
      </w:r>
    </w:p>
    <w:p w14:paraId="13A6F123" w14:textId="77777777" w:rsidR="005F33E4" w:rsidRPr="002F6296" w:rsidRDefault="005F33E4" w:rsidP="005F33E4">
      <w:pPr>
        <w:spacing w:after="120" w:line="276" w:lineRule="auto"/>
        <w:jc w:val="center"/>
        <w:rPr>
          <w:rFonts w:ascii="Times New Roman" w:hAnsi="Times New Roman" w:cs="Times New Roman"/>
          <w:b/>
          <w:sz w:val="24"/>
          <w:szCs w:val="24"/>
        </w:rPr>
      </w:pPr>
      <w:r w:rsidRPr="002F6296">
        <w:rPr>
          <w:rFonts w:ascii="Times New Roman" w:hAnsi="Times New Roman" w:cs="Times New Roman"/>
          <w:b/>
          <w:sz w:val="24"/>
          <w:szCs w:val="24"/>
        </w:rPr>
        <w:t>DISPOZITAT PËRFUNDIMTARE</w:t>
      </w:r>
    </w:p>
    <w:p w14:paraId="067D8FD4" w14:textId="77777777" w:rsidR="005F33E4" w:rsidRPr="002F6296" w:rsidRDefault="005F33E4" w:rsidP="005F33E4">
      <w:pPr>
        <w:pStyle w:val="ListParagraph"/>
        <w:numPr>
          <w:ilvl w:val="0"/>
          <w:numId w:val="14"/>
        </w:numPr>
        <w:spacing w:after="120" w:line="276" w:lineRule="auto"/>
        <w:contextualSpacing w:val="0"/>
        <w:jc w:val="both"/>
        <w:rPr>
          <w:rFonts w:ascii="Times New Roman" w:hAnsi="Times New Roman" w:cs="Times New Roman"/>
          <w:sz w:val="24"/>
          <w:szCs w:val="24"/>
        </w:rPr>
      </w:pPr>
      <w:r w:rsidRPr="002F6296">
        <w:rPr>
          <w:rFonts w:ascii="Times New Roman" w:hAnsi="Times New Roman" w:cs="Times New Roman"/>
          <w:sz w:val="24"/>
          <w:szCs w:val="24"/>
        </w:rPr>
        <w:t>Ky Statut hyn në fuqi ditën që e aprovojnë Themeluesit e Shoqërisë.</w:t>
      </w:r>
    </w:p>
    <w:p w14:paraId="1A036FC4" w14:textId="77777777" w:rsidR="005F33E4" w:rsidRPr="002F6296" w:rsidRDefault="005F33E4" w:rsidP="005F33E4">
      <w:pPr>
        <w:pStyle w:val="ListParagraph"/>
        <w:numPr>
          <w:ilvl w:val="0"/>
          <w:numId w:val="14"/>
        </w:numPr>
        <w:spacing w:after="120" w:line="276" w:lineRule="auto"/>
        <w:contextualSpacing w:val="0"/>
        <w:jc w:val="both"/>
        <w:rPr>
          <w:rFonts w:ascii="Times New Roman" w:hAnsi="Times New Roman" w:cs="Times New Roman"/>
          <w:sz w:val="24"/>
          <w:szCs w:val="24"/>
        </w:rPr>
      </w:pPr>
      <w:r w:rsidRPr="002F6296">
        <w:rPr>
          <w:rFonts w:ascii="Times New Roman" w:hAnsi="Times New Roman" w:cs="Times New Roman"/>
          <w:sz w:val="24"/>
          <w:szCs w:val="24"/>
        </w:rPr>
        <w:t>Ndryshimet dhe plotësimet e këtij Statuti bëhen sipas procedurës së njejtë si është aprovuar.</w:t>
      </w:r>
    </w:p>
    <w:p w14:paraId="10E36B14" w14:textId="77777777" w:rsidR="005F33E4" w:rsidRPr="002F6296" w:rsidRDefault="005F33E4" w:rsidP="005F33E4">
      <w:pPr>
        <w:pStyle w:val="ListParagraph"/>
        <w:numPr>
          <w:ilvl w:val="0"/>
          <w:numId w:val="14"/>
        </w:numPr>
        <w:spacing w:after="120" w:line="276" w:lineRule="auto"/>
        <w:contextualSpacing w:val="0"/>
        <w:jc w:val="both"/>
        <w:rPr>
          <w:rFonts w:ascii="Times New Roman" w:hAnsi="Times New Roman" w:cs="Times New Roman"/>
          <w:sz w:val="24"/>
          <w:szCs w:val="24"/>
        </w:rPr>
      </w:pPr>
      <w:r w:rsidRPr="002F6296">
        <w:rPr>
          <w:rFonts w:ascii="Times New Roman" w:hAnsi="Times New Roman" w:cs="Times New Roman"/>
          <w:sz w:val="24"/>
          <w:szCs w:val="24"/>
        </w:rPr>
        <w:t>Për të gjitha qështjet që nuk janë përcaktuar me këtë Statut do të aplikohen dispozitat e Ligjit për Shoqëritë  Tregtare dhe të Ligjit për Ndërmarrjet Sociale.</w:t>
      </w:r>
    </w:p>
    <w:p w14:paraId="7F8F8C91" w14:textId="77777777" w:rsidR="005F33E4" w:rsidRPr="002F6296" w:rsidRDefault="005F33E4" w:rsidP="005F33E4">
      <w:pPr>
        <w:pStyle w:val="ListParagraph"/>
        <w:numPr>
          <w:ilvl w:val="0"/>
          <w:numId w:val="14"/>
        </w:numPr>
        <w:spacing w:after="120" w:line="276" w:lineRule="auto"/>
        <w:contextualSpacing w:val="0"/>
        <w:jc w:val="both"/>
        <w:rPr>
          <w:rFonts w:ascii="Times New Roman" w:hAnsi="Times New Roman" w:cs="Times New Roman"/>
          <w:sz w:val="24"/>
          <w:szCs w:val="24"/>
        </w:rPr>
      </w:pPr>
      <w:r w:rsidRPr="002F6296">
        <w:rPr>
          <w:rFonts w:ascii="Times New Roman" w:hAnsi="Times New Roman" w:cs="Times New Roman"/>
          <w:sz w:val="24"/>
          <w:szCs w:val="24"/>
        </w:rPr>
        <w:t xml:space="preserve">Ky statut nuk mund të ndryshohet në rast se shoqëria është në procedurë likuidimi. </w:t>
      </w:r>
    </w:p>
    <w:p w14:paraId="4110A09E" w14:textId="77777777" w:rsidR="005F33E4" w:rsidRPr="002F6296" w:rsidRDefault="005F33E4" w:rsidP="005F33E4">
      <w:pPr>
        <w:spacing w:after="120" w:line="276" w:lineRule="auto"/>
        <w:jc w:val="both"/>
        <w:rPr>
          <w:rFonts w:ascii="Times New Roman" w:hAnsi="Times New Roman" w:cs="Times New Roman"/>
          <w:color w:val="FF0000"/>
          <w:sz w:val="24"/>
          <w:szCs w:val="24"/>
        </w:rPr>
      </w:pPr>
    </w:p>
    <w:p w14:paraId="35EEB6AC" w14:textId="77777777" w:rsidR="005F33E4" w:rsidRPr="002F6296" w:rsidRDefault="005F33E4" w:rsidP="005F33E4">
      <w:pPr>
        <w:spacing w:after="120" w:line="276" w:lineRule="auto"/>
        <w:jc w:val="both"/>
        <w:rPr>
          <w:rFonts w:ascii="Times New Roman" w:hAnsi="Times New Roman" w:cs="Times New Roman"/>
          <w:sz w:val="24"/>
          <w:szCs w:val="24"/>
        </w:rPr>
      </w:pPr>
      <w:r w:rsidRPr="002F6296">
        <w:rPr>
          <w:rFonts w:ascii="Times New Roman" w:hAnsi="Times New Roman" w:cs="Times New Roman"/>
          <w:b/>
          <w:sz w:val="24"/>
          <w:szCs w:val="24"/>
        </w:rPr>
        <w:t>Data:</w:t>
      </w:r>
      <w:r w:rsidRPr="002F6296">
        <w:rPr>
          <w:rFonts w:ascii="Times New Roman" w:hAnsi="Times New Roman" w:cs="Times New Roman"/>
          <w:sz w:val="24"/>
          <w:szCs w:val="24"/>
        </w:rPr>
        <w:t xml:space="preserve">________________ </w:t>
      </w:r>
    </w:p>
    <w:p w14:paraId="21E2C631" w14:textId="77777777" w:rsidR="005F33E4" w:rsidRPr="002F6296" w:rsidRDefault="005F33E4" w:rsidP="005F33E4">
      <w:pPr>
        <w:spacing w:after="120" w:line="276" w:lineRule="auto"/>
        <w:jc w:val="both"/>
        <w:rPr>
          <w:rFonts w:ascii="Times New Roman" w:hAnsi="Times New Roman" w:cs="Times New Roman"/>
          <w:sz w:val="24"/>
          <w:szCs w:val="24"/>
        </w:rPr>
      </w:pPr>
      <w:r w:rsidRPr="002F6296">
        <w:rPr>
          <w:rFonts w:ascii="Times New Roman" w:hAnsi="Times New Roman" w:cs="Times New Roman"/>
          <w:b/>
          <w:sz w:val="24"/>
          <w:szCs w:val="24"/>
        </w:rPr>
        <w:t>Vend</w:t>
      </w:r>
      <w:r w:rsidRPr="002F6296">
        <w:rPr>
          <w:rFonts w:ascii="Times New Roman" w:hAnsi="Times New Roman" w:cs="Times New Roman"/>
          <w:sz w:val="24"/>
          <w:szCs w:val="24"/>
        </w:rPr>
        <w:t xml:space="preserve">i: _______________           </w:t>
      </w:r>
    </w:p>
    <w:p w14:paraId="13DA1A3F" w14:textId="77777777" w:rsidR="005F33E4" w:rsidRPr="002F6296" w:rsidRDefault="005F33E4" w:rsidP="005F33E4">
      <w:pPr>
        <w:spacing w:after="120" w:line="276" w:lineRule="auto"/>
        <w:jc w:val="both"/>
        <w:rPr>
          <w:rFonts w:ascii="Times New Roman" w:hAnsi="Times New Roman" w:cs="Times New Roman"/>
          <w:b/>
          <w:sz w:val="24"/>
          <w:szCs w:val="24"/>
        </w:rPr>
      </w:pPr>
      <w:r w:rsidRPr="002F6296">
        <w:rPr>
          <w:rFonts w:ascii="Times New Roman" w:hAnsi="Times New Roman" w:cs="Times New Roman"/>
          <w:b/>
          <w:sz w:val="24"/>
          <w:szCs w:val="24"/>
        </w:rPr>
        <w:t xml:space="preserve">                                                                                 Themeluesit </w:t>
      </w:r>
      <w:r w:rsidRPr="002F6296">
        <w:rPr>
          <w:rFonts w:ascii="Times New Roman" w:hAnsi="Times New Roman" w:cs="Times New Roman"/>
          <w:b/>
          <w:color w:val="1F4E79" w:themeColor="accent1" w:themeShade="80"/>
          <w:sz w:val="24"/>
          <w:szCs w:val="24"/>
        </w:rPr>
        <w:t>:</w:t>
      </w:r>
    </w:p>
    <w:p w14:paraId="312DB190" w14:textId="77777777" w:rsidR="005F33E4" w:rsidRPr="002F6296" w:rsidRDefault="005F33E4" w:rsidP="005F33E4">
      <w:pPr>
        <w:spacing w:after="120" w:line="276" w:lineRule="auto"/>
        <w:jc w:val="both"/>
        <w:rPr>
          <w:rFonts w:ascii="Times New Roman" w:hAnsi="Times New Roman" w:cs="Times New Roman"/>
          <w:b/>
          <w:sz w:val="24"/>
          <w:szCs w:val="24"/>
        </w:rPr>
      </w:pPr>
    </w:p>
    <w:p w14:paraId="4101B083" w14:textId="77777777" w:rsidR="005F33E4" w:rsidRPr="002F6296" w:rsidRDefault="005F33E4" w:rsidP="005F33E4">
      <w:pPr>
        <w:spacing w:after="120" w:line="276" w:lineRule="auto"/>
        <w:jc w:val="both"/>
        <w:rPr>
          <w:rFonts w:ascii="Times New Roman" w:hAnsi="Times New Roman" w:cs="Times New Roman"/>
          <w:color w:val="FF0000"/>
          <w:sz w:val="24"/>
          <w:szCs w:val="24"/>
        </w:rPr>
      </w:pPr>
      <w:r w:rsidRPr="002F6296">
        <w:rPr>
          <w:rFonts w:ascii="Times New Roman" w:hAnsi="Times New Roman" w:cs="Times New Roman"/>
          <w:sz w:val="24"/>
          <w:szCs w:val="24"/>
        </w:rPr>
        <w:t xml:space="preserve">                                                                              </w:t>
      </w:r>
      <w:r w:rsidRPr="002F6296">
        <w:rPr>
          <w:rFonts w:ascii="Times New Roman" w:hAnsi="Times New Roman" w:cs="Times New Roman"/>
          <w:b/>
          <w:sz w:val="24"/>
          <w:szCs w:val="24"/>
        </w:rPr>
        <w:t>1</w:t>
      </w:r>
      <w:r w:rsidRPr="002F6296">
        <w:rPr>
          <w:rFonts w:ascii="Times New Roman" w:hAnsi="Times New Roman" w:cs="Times New Roman"/>
          <w:color w:val="FF0000"/>
          <w:sz w:val="24"/>
          <w:szCs w:val="24"/>
        </w:rPr>
        <w:t xml:space="preserve">.EmriMbiemri     ____________________ </w:t>
      </w:r>
    </w:p>
    <w:p w14:paraId="78DD6B33" w14:textId="77777777" w:rsidR="005F33E4" w:rsidRPr="002F6296" w:rsidRDefault="005F33E4" w:rsidP="005F33E4">
      <w:pPr>
        <w:spacing w:after="120" w:line="276" w:lineRule="auto"/>
        <w:jc w:val="both"/>
        <w:rPr>
          <w:rFonts w:ascii="Times New Roman" w:hAnsi="Times New Roman" w:cs="Times New Roman"/>
          <w:color w:val="FF0000"/>
          <w:sz w:val="24"/>
          <w:szCs w:val="24"/>
        </w:rPr>
      </w:pPr>
    </w:p>
    <w:p w14:paraId="61668D05" w14:textId="77777777" w:rsidR="005F33E4" w:rsidRPr="002F6296" w:rsidRDefault="005F33E4" w:rsidP="005F33E4">
      <w:pPr>
        <w:spacing w:after="120" w:line="276" w:lineRule="auto"/>
        <w:jc w:val="both"/>
        <w:rPr>
          <w:rFonts w:ascii="Times New Roman" w:hAnsi="Times New Roman" w:cs="Times New Roman"/>
          <w:b/>
          <w:sz w:val="24"/>
          <w:szCs w:val="24"/>
        </w:rPr>
      </w:pPr>
      <w:r w:rsidRPr="002F6296">
        <w:rPr>
          <w:rFonts w:ascii="Times New Roman" w:hAnsi="Times New Roman" w:cs="Times New Roman"/>
          <w:color w:val="FF0000"/>
          <w:sz w:val="24"/>
          <w:szCs w:val="24"/>
        </w:rPr>
        <w:t xml:space="preserve">                                                                              </w:t>
      </w:r>
      <w:r w:rsidRPr="002F6296">
        <w:rPr>
          <w:rFonts w:ascii="Times New Roman" w:hAnsi="Times New Roman" w:cs="Times New Roman"/>
          <w:b/>
          <w:sz w:val="24"/>
          <w:szCs w:val="24"/>
        </w:rPr>
        <w:t>2</w:t>
      </w:r>
      <w:r w:rsidRPr="002F6296">
        <w:rPr>
          <w:rFonts w:ascii="Times New Roman" w:hAnsi="Times New Roman" w:cs="Times New Roman"/>
          <w:color w:val="FF0000"/>
          <w:sz w:val="24"/>
          <w:szCs w:val="24"/>
        </w:rPr>
        <w:t>.Emri Mbiemri     __________________</w:t>
      </w:r>
      <w:r w:rsidRPr="002F6296">
        <w:rPr>
          <w:rFonts w:ascii="Times New Roman" w:hAnsi="Times New Roman" w:cs="Times New Roman"/>
          <w:b/>
          <w:sz w:val="24"/>
          <w:szCs w:val="24"/>
        </w:rPr>
        <w:t xml:space="preserve">  </w:t>
      </w:r>
    </w:p>
    <w:p w14:paraId="363CDEA5" w14:textId="77777777" w:rsidR="005F33E4" w:rsidRPr="002F6296" w:rsidRDefault="005F33E4" w:rsidP="005F33E4">
      <w:pPr>
        <w:spacing w:after="120" w:line="276" w:lineRule="auto"/>
        <w:jc w:val="both"/>
        <w:rPr>
          <w:rFonts w:ascii="Times New Roman" w:hAnsi="Times New Roman" w:cs="Times New Roman"/>
          <w:b/>
          <w:sz w:val="24"/>
          <w:szCs w:val="24"/>
        </w:rPr>
      </w:pPr>
      <w:r w:rsidRPr="002F6296">
        <w:rPr>
          <w:rFonts w:ascii="Times New Roman" w:hAnsi="Times New Roman" w:cs="Times New Roman"/>
          <w:b/>
          <w:sz w:val="24"/>
          <w:szCs w:val="24"/>
        </w:rPr>
        <w:t xml:space="preserve">                                                 </w:t>
      </w:r>
    </w:p>
    <w:p w14:paraId="58363403" w14:textId="77777777" w:rsidR="005F33E4" w:rsidRPr="002F6296" w:rsidRDefault="005F33E4" w:rsidP="005F33E4">
      <w:pPr>
        <w:spacing w:after="120" w:line="276" w:lineRule="auto"/>
        <w:jc w:val="both"/>
        <w:rPr>
          <w:rFonts w:ascii="Times New Roman" w:hAnsi="Times New Roman" w:cs="Times New Roman"/>
          <w:i/>
          <w:color w:val="FF0000"/>
          <w:sz w:val="24"/>
          <w:szCs w:val="24"/>
        </w:rPr>
      </w:pPr>
      <w:r w:rsidRPr="002F6296">
        <w:rPr>
          <w:rFonts w:ascii="Times New Roman" w:hAnsi="Times New Roman" w:cs="Times New Roman"/>
          <w:b/>
          <w:i/>
          <w:sz w:val="24"/>
          <w:szCs w:val="24"/>
        </w:rPr>
        <w:t xml:space="preserve"> Shënim</w:t>
      </w:r>
      <w:r w:rsidRPr="002F6296">
        <w:rPr>
          <w:rFonts w:ascii="Times New Roman" w:hAnsi="Times New Roman" w:cs="Times New Roman"/>
          <w:b/>
          <w:i/>
          <w:color w:val="1F4E79" w:themeColor="accent1" w:themeShade="80"/>
          <w:sz w:val="24"/>
          <w:szCs w:val="24"/>
        </w:rPr>
        <w:t>:</w:t>
      </w:r>
      <w:r w:rsidRPr="002F6296">
        <w:rPr>
          <w:rFonts w:ascii="Times New Roman" w:hAnsi="Times New Roman" w:cs="Times New Roman"/>
          <w:i/>
          <w:color w:val="1F4E79" w:themeColor="accent1" w:themeShade="80"/>
          <w:sz w:val="24"/>
          <w:szCs w:val="24"/>
        </w:rPr>
        <w:t xml:space="preserve"> </w:t>
      </w:r>
      <w:r w:rsidRPr="002F6296">
        <w:rPr>
          <w:rFonts w:ascii="Times New Roman" w:hAnsi="Times New Roman" w:cs="Times New Roman"/>
          <w:i/>
          <w:sz w:val="24"/>
          <w:szCs w:val="24"/>
        </w:rPr>
        <w:t xml:space="preserve">Pas hedhjes së të dhënave fshini shënimet tekst  të dhëna në të kuqe, ose ato që janë lënë si opsione për të zgjedhur. </w:t>
      </w:r>
    </w:p>
    <w:p w14:paraId="3276294A" w14:textId="77777777" w:rsidR="00B708B3" w:rsidRPr="002F6296" w:rsidRDefault="00B708B3">
      <w:pPr>
        <w:rPr>
          <w:rFonts w:ascii="Times New Roman" w:hAnsi="Times New Roman" w:cs="Times New Roman"/>
          <w:sz w:val="24"/>
          <w:szCs w:val="24"/>
        </w:rPr>
      </w:pPr>
    </w:p>
    <w:sectPr w:rsidR="00B708B3" w:rsidRPr="002F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3EAE"/>
    <w:multiLevelType w:val="hybridMultilevel"/>
    <w:tmpl w:val="ADE495B2"/>
    <w:lvl w:ilvl="0" w:tplc="79F2DB6E">
      <w:start w:val="1"/>
      <w:numFmt w:val="bullet"/>
      <w:lvlText w:val=""/>
      <w:lvlJc w:val="left"/>
      <w:pPr>
        <w:tabs>
          <w:tab w:val="num" w:pos="780"/>
        </w:tabs>
        <w:ind w:left="780" w:hanging="360"/>
      </w:pPr>
      <w:rPr>
        <w:rFonts w:ascii="Symbol" w:hAnsi="Symbol" w:hint="default"/>
        <w:color w:val="1F4E79" w:themeColor="accent1" w:themeShade="8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6DB7FB3"/>
    <w:multiLevelType w:val="multilevel"/>
    <w:tmpl w:val="B6DED6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7BA7A68"/>
    <w:multiLevelType w:val="multilevel"/>
    <w:tmpl w:val="8A02F3C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C9B0F06"/>
    <w:multiLevelType w:val="hybridMultilevel"/>
    <w:tmpl w:val="30A0ECBC"/>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4" w15:restartNumberingAfterBreak="0">
    <w:nsid w:val="1FDC72C3"/>
    <w:multiLevelType w:val="multilevel"/>
    <w:tmpl w:val="0A3A98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B673FAD"/>
    <w:multiLevelType w:val="hybridMultilevel"/>
    <w:tmpl w:val="2B4EB4A6"/>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2C167599"/>
    <w:multiLevelType w:val="hybridMultilevel"/>
    <w:tmpl w:val="809A110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4FA71041"/>
    <w:multiLevelType w:val="hybridMultilevel"/>
    <w:tmpl w:val="96C23C36"/>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8" w15:restartNumberingAfterBreak="0">
    <w:nsid w:val="54C42DCB"/>
    <w:multiLevelType w:val="hybridMultilevel"/>
    <w:tmpl w:val="E9ECB92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15:restartNumberingAfterBreak="0">
    <w:nsid w:val="57BF049D"/>
    <w:multiLevelType w:val="multilevel"/>
    <w:tmpl w:val="B6DED6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5F4F2676"/>
    <w:multiLevelType w:val="hybridMultilevel"/>
    <w:tmpl w:val="75BAE46E"/>
    <w:lvl w:ilvl="0" w:tplc="C218A2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F114AD"/>
    <w:multiLevelType w:val="hybridMultilevel"/>
    <w:tmpl w:val="E356F69E"/>
    <w:lvl w:ilvl="0" w:tplc="60225B9E">
      <w:start w:val="1"/>
      <w:numFmt w:val="bullet"/>
      <w:lvlText w:val=""/>
      <w:lvlJc w:val="left"/>
      <w:pPr>
        <w:ind w:left="990" w:hanging="360"/>
      </w:pPr>
      <w:rPr>
        <w:rFonts w:ascii="Symbol" w:hAnsi="Symbol" w:hint="default"/>
        <w:color w:val="1F4E79" w:themeColor="accent1" w:themeShade="80"/>
      </w:rPr>
    </w:lvl>
    <w:lvl w:ilvl="1" w:tplc="041C0003">
      <w:start w:val="1"/>
      <w:numFmt w:val="bullet"/>
      <w:lvlText w:val="o"/>
      <w:lvlJc w:val="left"/>
      <w:pPr>
        <w:ind w:left="1710" w:hanging="360"/>
      </w:pPr>
      <w:rPr>
        <w:rFonts w:ascii="Courier New" w:hAnsi="Courier New" w:cs="Courier New" w:hint="default"/>
      </w:rPr>
    </w:lvl>
    <w:lvl w:ilvl="2" w:tplc="041C0005" w:tentative="1">
      <w:start w:val="1"/>
      <w:numFmt w:val="bullet"/>
      <w:lvlText w:val=""/>
      <w:lvlJc w:val="left"/>
      <w:pPr>
        <w:ind w:left="2430" w:hanging="360"/>
      </w:pPr>
      <w:rPr>
        <w:rFonts w:ascii="Wingdings" w:hAnsi="Wingdings" w:hint="default"/>
      </w:rPr>
    </w:lvl>
    <w:lvl w:ilvl="3" w:tplc="041C0001" w:tentative="1">
      <w:start w:val="1"/>
      <w:numFmt w:val="bullet"/>
      <w:lvlText w:val=""/>
      <w:lvlJc w:val="left"/>
      <w:pPr>
        <w:ind w:left="3150" w:hanging="360"/>
      </w:pPr>
      <w:rPr>
        <w:rFonts w:ascii="Symbol" w:hAnsi="Symbol" w:hint="default"/>
      </w:rPr>
    </w:lvl>
    <w:lvl w:ilvl="4" w:tplc="041C0003" w:tentative="1">
      <w:start w:val="1"/>
      <w:numFmt w:val="bullet"/>
      <w:lvlText w:val="o"/>
      <w:lvlJc w:val="left"/>
      <w:pPr>
        <w:ind w:left="3870" w:hanging="360"/>
      </w:pPr>
      <w:rPr>
        <w:rFonts w:ascii="Courier New" w:hAnsi="Courier New" w:cs="Courier New" w:hint="default"/>
      </w:rPr>
    </w:lvl>
    <w:lvl w:ilvl="5" w:tplc="041C0005" w:tentative="1">
      <w:start w:val="1"/>
      <w:numFmt w:val="bullet"/>
      <w:lvlText w:val=""/>
      <w:lvlJc w:val="left"/>
      <w:pPr>
        <w:ind w:left="4590" w:hanging="360"/>
      </w:pPr>
      <w:rPr>
        <w:rFonts w:ascii="Wingdings" w:hAnsi="Wingdings" w:hint="default"/>
      </w:rPr>
    </w:lvl>
    <w:lvl w:ilvl="6" w:tplc="041C0001" w:tentative="1">
      <w:start w:val="1"/>
      <w:numFmt w:val="bullet"/>
      <w:lvlText w:val=""/>
      <w:lvlJc w:val="left"/>
      <w:pPr>
        <w:ind w:left="5310" w:hanging="360"/>
      </w:pPr>
      <w:rPr>
        <w:rFonts w:ascii="Symbol" w:hAnsi="Symbol" w:hint="default"/>
      </w:rPr>
    </w:lvl>
    <w:lvl w:ilvl="7" w:tplc="041C0003" w:tentative="1">
      <w:start w:val="1"/>
      <w:numFmt w:val="bullet"/>
      <w:lvlText w:val="o"/>
      <w:lvlJc w:val="left"/>
      <w:pPr>
        <w:ind w:left="6030" w:hanging="360"/>
      </w:pPr>
      <w:rPr>
        <w:rFonts w:ascii="Courier New" w:hAnsi="Courier New" w:cs="Courier New" w:hint="default"/>
      </w:rPr>
    </w:lvl>
    <w:lvl w:ilvl="8" w:tplc="041C0005" w:tentative="1">
      <w:start w:val="1"/>
      <w:numFmt w:val="bullet"/>
      <w:lvlText w:val=""/>
      <w:lvlJc w:val="left"/>
      <w:pPr>
        <w:ind w:left="6750" w:hanging="360"/>
      </w:pPr>
      <w:rPr>
        <w:rFonts w:ascii="Wingdings" w:hAnsi="Wingdings" w:hint="default"/>
      </w:rPr>
    </w:lvl>
  </w:abstractNum>
  <w:abstractNum w:abstractNumId="12" w15:restartNumberingAfterBreak="0">
    <w:nsid w:val="6670355D"/>
    <w:multiLevelType w:val="hybridMultilevel"/>
    <w:tmpl w:val="3F726C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656D27"/>
    <w:multiLevelType w:val="hybridMultilevel"/>
    <w:tmpl w:val="7FC891A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15:restartNumberingAfterBreak="0">
    <w:nsid w:val="74703443"/>
    <w:multiLevelType w:val="multilevel"/>
    <w:tmpl w:val="8A02F3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D3364C6"/>
    <w:multiLevelType w:val="hybridMultilevel"/>
    <w:tmpl w:val="51EC5C36"/>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num w:numId="1" w16cid:durableId="1401291134">
    <w:abstractNumId w:val="11"/>
  </w:num>
  <w:num w:numId="2" w16cid:durableId="1160733718">
    <w:abstractNumId w:val="8"/>
  </w:num>
  <w:num w:numId="3" w16cid:durableId="2142263650">
    <w:abstractNumId w:val="10"/>
  </w:num>
  <w:num w:numId="4" w16cid:durableId="912350168">
    <w:abstractNumId w:val="0"/>
  </w:num>
  <w:num w:numId="5" w16cid:durableId="931012457">
    <w:abstractNumId w:val="6"/>
  </w:num>
  <w:num w:numId="6" w16cid:durableId="959528416">
    <w:abstractNumId w:val="5"/>
  </w:num>
  <w:num w:numId="7" w16cid:durableId="1667323004">
    <w:abstractNumId w:val="4"/>
  </w:num>
  <w:num w:numId="8" w16cid:durableId="1914007911">
    <w:abstractNumId w:val="15"/>
  </w:num>
  <w:num w:numId="9" w16cid:durableId="1380516382">
    <w:abstractNumId w:val="14"/>
  </w:num>
  <w:num w:numId="10" w16cid:durableId="1647398091">
    <w:abstractNumId w:val="2"/>
  </w:num>
  <w:num w:numId="11" w16cid:durableId="1932812262">
    <w:abstractNumId w:val="1"/>
  </w:num>
  <w:num w:numId="12" w16cid:durableId="1997420811">
    <w:abstractNumId w:val="9"/>
  </w:num>
  <w:num w:numId="13" w16cid:durableId="247620182">
    <w:abstractNumId w:val="3"/>
  </w:num>
  <w:num w:numId="14" w16cid:durableId="1795561537">
    <w:abstractNumId w:val="7"/>
  </w:num>
  <w:num w:numId="15" w16cid:durableId="937442707">
    <w:abstractNumId w:val="13"/>
  </w:num>
  <w:num w:numId="16" w16cid:durableId="18577698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D0E"/>
    <w:rsid w:val="000A2DB4"/>
    <w:rsid w:val="00135C32"/>
    <w:rsid w:val="002A3862"/>
    <w:rsid w:val="002F6296"/>
    <w:rsid w:val="00332D0E"/>
    <w:rsid w:val="005F33E4"/>
    <w:rsid w:val="006268BB"/>
    <w:rsid w:val="00695999"/>
    <w:rsid w:val="008B474B"/>
    <w:rsid w:val="0094032A"/>
    <w:rsid w:val="00B708B3"/>
    <w:rsid w:val="00F93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7CE4"/>
  <w15:chartTrackingRefBased/>
  <w15:docId w15:val="{9AF304F8-C74D-45B3-BA17-4259D07F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3E4"/>
    <w:rPr>
      <w:lang w:val="sq-AL"/>
    </w:rPr>
  </w:style>
  <w:style w:type="paragraph" w:styleId="Heading1">
    <w:name w:val="heading 1"/>
    <w:basedOn w:val="Normal"/>
    <w:link w:val="Heading1Char"/>
    <w:qFormat/>
    <w:rsid w:val="008B474B"/>
    <w:pPr>
      <w:spacing w:before="100" w:beforeAutospacing="1" w:after="100" w:afterAutospacing="1" w:line="240" w:lineRule="auto"/>
      <w:outlineLvl w:val="0"/>
    </w:pPr>
    <w:rPr>
      <w:rFonts w:ascii="Times New Roman" w:eastAsia="Times New Roman" w:hAnsi="Times New Roman" w:cs="Times New Roman"/>
      <w:b/>
      <w:bCs/>
      <w:kern w:val="36"/>
      <w:sz w:val="33"/>
      <w:szCs w:val="33"/>
      <w:lang w:val="en-US"/>
    </w:rPr>
  </w:style>
  <w:style w:type="paragraph" w:styleId="Heading3">
    <w:name w:val="heading 3"/>
    <w:basedOn w:val="Normal"/>
    <w:next w:val="Normal"/>
    <w:link w:val="Heading3Char"/>
    <w:uiPriority w:val="9"/>
    <w:semiHidden/>
    <w:unhideWhenUsed/>
    <w:qFormat/>
    <w:rsid w:val="005F33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33E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F33E4"/>
    <w:rPr>
      <w:rFonts w:asciiTheme="majorHAnsi" w:eastAsiaTheme="majorEastAsia" w:hAnsiTheme="majorHAnsi" w:cstheme="majorBidi"/>
      <w:color w:val="1F4D78" w:themeColor="accent1" w:themeShade="7F"/>
      <w:sz w:val="24"/>
      <w:szCs w:val="24"/>
      <w:lang w:val="sq-AL"/>
    </w:rPr>
  </w:style>
  <w:style w:type="character" w:customStyle="1" w:styleId="Heading4Char">
    <w:name w:val="Heading 4 Char"/>
    <w:basedOn w:val="DefaultParagraphFont"/>
    <w:link w:val="Heading4"/>
    <w:uiPriority w:val="9"/>
    <w:semiHidden/>
    <w:rsid w:val="005F33E4"/>
    <w:rPr>
      <w:rFonts w:asciiTheme="majorHAnsi" w:eastAsiaTheme="majorEastAsia" w:hAnsiTheme="majorHAnsi" w:cstheme="majorBidi"/>
      <w:i/>
      <w:iCs/>
      <w:color w:val="2E74B5" w:themeColor="accent1" w:themeShade="BF"/>
      <w:lang w:val="sq-AL"/>
    </w:rPr>
  </w:style>
  <w:style w:type="paragraph" w:styleId="ListParagraph">
    <w:name w:val="List Paragraph"/>
    <w:basedOn w:val="Normal"/>
    <w:qFormat/>
    <w:rsid w:val="005F33E4"/>
    <w:pPr>
      <w:ind w:left="720"/>
      <w:contextualSpacing/>
    </w:pPr>
  </w:style>
  <w:style w:type="character" w:customStyle="1" w:styleId="Heading1Char">
    <w:name w:val="Heading 1 Char"/>
    <w:basedOn w:val="DefaultParagraphFont"/>
    <w:link w:val="Heading1"/>
    <w:rsid w:val="008B474B"/>
    <w:rPr>
      <w:rFonts w:ascii="Times New Roman" w:eastAsia="Times New Roman" w:hAnsi="Times New Roman" w:cs="Times New Roman"/>
      <w:b/>
      <w:bCs/>
      <w:kern w:val="36"/>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10</Pages>
  <Words>2478</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Andi.D.Batusha</dc:creator>
  <cp:keywords/>
  <dc:description/>
  <cp:lastModifiedBy>Microsoft Office User</cp:lastModifiedBy>
  <cp:revision>8</cp:revision>
  <dcterms:created xsi:type="dcterms:W3CDTF">2023-04-14T13:31:00Z</dcterms:created>
  <dcterms:modified xsi:type="dcterms:W3CDTF">2023-05-16T14:28:00Z</dcterms:modified>
</cp:coreProperties>
</file>